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4475" w:rsidRDefault="00D13971">
      <w:pPr>
        <w:autoSpaceDE w:val="0"/>
        <w:autoSpaceDN w:val="0"/>
        <w:adjustRightInd w:val="0"/>
        <w:jc w:val="center"/>
        <w:rPr>
          <w:rFonts w:ascii="Calibri" w:hAnsi="Calibri" w:cs="Arial"/>
          <w:b/>
          <w:bCs/>
          <w:sz w:val="28"/>
          <w:szCs w:val="28"/>
        </w:rPr>
      </w:pPr>
      <w:r>
        <w:rPr>
          <w:noProof/>
          <w:szCs w:val="22"/>
          <w:lang w:val="en-GB" w:eastAsia="en-GB"/>
        </w:rPr>
        <w:drawing>
          <wp:inline distT="0" distB="0" distL="0" distR="0" wp14:anchorId="351CEC91" wp14:editId="31AC54A3">
            <wp:extent cx="1685925" cy="885825"/>
            <wp:effectExtent l="0" t="0" r="9525" b="9525"/>
            <wp:docPr id="1" name="Picture 1" descr="BIG_logo_with_trademar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G_logo_with_trademark.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85925" cy="885825"/>
                    </a:xfrm>
                    <a:prstGeom prst="rect">
                      <a:avLst/>
                    </a:prstGeom>
                    <a:noFill/>
                    <a:ln>
                      <a:noFill/>
                    </a:ln>
                  </pic:spPr>
                </pic:pic>
              </a:graphicData>
            </a:graphic>
          </wp:inline>
        </w:drawing>
      </w:r>
    </w:p>
    <w:p w:rsidR="00DB4475" w:rsidRPr="00F95AD8" w:rsidRDefault="00DB4475" w:rsidP="003C4184">
      <w:pPr>
        <w:autoSpaceDE w:val="0"/>
        <w:autoSpaceDN w:val="0"/>
        <w:adjustRightInd w:val="0"/>
        <w:jc w:val="center"/>
        <w:outlineLvl w:val="0"/>
        <w:rPr>
          <w:rFonts w:ascii="Calibri" w:hAnsi="Calibri" w:cs="Arial"/>
          <w:b/>
          <w:bCs/>
          <w:sz w:val="36"/>
          <w:szCs w:val="36"/>
        </w:rPr>
      </w:pPr>
      <w:r w:rsidRPr="00F95AD8">
        <w:rPr>
          <w:rFonts w:ascii="Calibri" w:hAnsi="Calibri" w:cs="Arial"/>
          <w:b/>
          <w:bCs/>
          <w:sz w:val="36"/>
          <w:szCs w:val="36"/>
        </w:rPr>
        <w:t>NEWS RELEASE</w:t>
      </w:r>
    </w:p>
    <w:p w:rsidR="00DB4475" w:rsidRDefault="00DB4475">
      <w:pPr>
        <w:autoSpaceDE w:val="0"/>
        <w:autoSpaceDN w:val="0"/>
        <w:adjustRightInd w:val="0"/>
        <w:rPr>
          <w:rFonts w:ascii="Arial" w:hAnsi="Arial" w:cs="Arial"/>
          <w:b/>
          <w:bCs/>
        </w:rPr>
      </w:pPr>
    </w:p>
    <w:p w:rsidR="0048169A" w:rsidRPr="0048169A" w:rsidRDefault="0048169A" w:rsidP="0048169A">
      <w:pPr>
        <w:jc w:val="center"/>
        <w:rPr>
          <w:rFonts w:asciiTheme="minorHAnsi" w:hAnsiTheme="minorHAnsi"/>
          <w:b/>
          <w:sz w:val="28"/>
          <w:szCs w:val="28"/>
        </w:rPr>
      </w:pPr>
      <w:r w:rsidRPr="0048169A">
        <w:rPr>
          <w:rFonts w:asciiTheme="minorHAnsi" w:hAnsiTheme="minorHAnsi"/>
          <w:b/>
          <w:sz w:val="28"/>
          <w:szCs w:val="28"/>
        </w:rPr>
        <w:t>India Faces Tsunami of Heart Disease Unless Effective Measures of Prevention and Treatment are Urgently Implemented, Warns Leading UK Heart Expert</w:t>
      </w:r>
    </w:p>
    <w:p w:rsidR="00DB4475" w:rsidRDefault="00DB4475">
      <w:pPr>
        <w:autoSpaceDE w:val="0"/>
        <w:autoSpaceDN w:val="0"/>
        <w:adjustRightInd w:val="0"/>
        <w:rPr>
          <w:rFonts w:ascii="Arial" w:hAnsi="Arial" w:cs="Arial"/>
          <w:b/>
          <w:bCs/>
          <w:sz w:val="20"/>
          <w:szCs w:val="20"/>
        </w:rPr>
      </w:pPr>
    </w:p>
    <w:p w:rsidR="0048169A" w:rsidRDefault="0048169A" w:rsidP="0048169A">
      <w:r>
        <w:rPr>
          <w:b/>
        </w:rPr>
        <w:t>Kolkata, 15</w:t>
      </w:r>
      <w:r w:rsidRPr="00C966C2">
        <w:rPr>
          <w:b/>
        </w:rPr>
        <w:t xml:space="preserve"> April 2013 –</w:t>
      </w:r>
      <w:r>
        <w:t xml:space="preserve"> Professor Sir Roger Boyle, a former Director of Heart Disease for the U</w:t>
      </w:r>
      <w:r>
        <w:t xml:space="preserve">K Government, </w:t>
      </w:r>
      <w:r>
        <w:t xml:space="preserve">warned a meeting of India’s </w:t>
      </w:r>
      <w:r>
        <w:t>leading cardiologist here yesterday</w:t>
      </w:r>
      <w:r>
        <w:t xml:space="preserve"> that their country faces ‘a tsunami of heart disease’ unless they urgently implement effective measures for prevention and treatment. </w:t>
      </w:r>
    </w:p>
    <w:p w:rsidR="0048169A" w:rsidRDefault="0048169A" w:rsidP="0048169A"/>
    <w:p w:rsidR="0048169A" w:rsidRDefault="0048169A" w:rsidP="0048169A">
      <w:pPr>
        <w:ind w:right="150"/>
        <w:rPr>
          <w:rFonts w:cs="Tahoma"/>
          <w:color w:val="000000"/>
          <w:lang w:eastAsia="en-GB"/>
        </w:rPr>
      </w:pPr>
      <w:r w:rsidRPr="00A71FB5">
        <w:rPr>
          <w:rFonts w:cs="Tahoma"/>
          <w:color w:val="000000"/>
          <w:lang w:eastAsia="en-GB"/>
        </w:rPr>
        <w:t>Heart disease is the number one killer in India, currently accounting for a fifth of all deaths; by 2020, this figure is predicted to rise to a third</w:t>
      </w:r>
      <w:r>
        <w:rPr>
          <w:rFonts w:cs="Tahoma"/>
          <w:color w:val="000000"/>
          <w:lang w:eastAsia="en-GB"/>
        </w:rPr>
        <w:t xml:space="preserve">¸ making India ‘the heart disease capital of the world’. </w:t>
      </w:r>
      <w:r w:rsidRPr="00A71FB5">
        <w:rPr>
          <w:rFonts w:cs="Tahoma"/>
          <w:color w:val="000000"/>
          <w:lang w:eastAsia="en-GB"/>
        </w:rPr>
        <w:t>Worse still, many of those dying are relatively young: heart disease in India is occurring 10 to 15 years earlier than in the West.</w:t>
      </w:r>
    </w:p>
    <w:p w:rsidR="0048169A" w:rsidRPr="00A71FB5" w:rsidRDefault="0048169A" w:rsidP="0048169A">
      <w:pPr>
        <w:ind w:right="150"/>
        <w:rPr>
          <w:rFonts w:cs="Tahoma"/>
          <w:color w:val="000000"/>
          <w:lang w:eastAsia="en-GB"/>
        </w:rPr>
      </w:pPr>
      <w:r w:rsidRPr="00A71FB5">
        <w:rPr>
          <w:rFonts w:cs="Tahoma"/>
          <w:color w:val="000000"/>
          <w:lang w:eastAsia="en-GB"/>
        </w:rPr>
        <w:t xml:space="preserve"> </w:t>
      </w:r>
    </w:p>
    <w:p w:rsidR="0048169A" w:rsidRDefault="0048169A" w:rsidP="0048169A">
      <w:r>
        <w:t>The policies championed by Prof Boyle in the UK were instrumental in halving deaths due to heart disease over an eight-year period. Whilst acknowledging the differences in healthcare systems between India and the UK, he believes that many of the policies for which he was responsible for implementing in the UK could also be applied here to significant effect.</w:t>
      </w:r>
    </w:p>
    <w:p w:rsidR="0048169A" w:rsidRDefault="0048169A" w:rsidP="0048169A"/>
    <w:p w:rsidR="0048169A" w:rsidRDefault="0048169A" w:rsidP="0048169A">
      <w:r>
        <w:t>Most importantly, medical professionals need to engage government at both a national and local level to agree on a concerted plan of action for both the prevention and treatment of heart disease. There should also be good quality data monitoring put in place to accurately track its success.</w:t>
      </w:r>
    </w:p>
    <w:p w:rsidR="0048169A" w:rsidRDefault="0048169A" w:rsidP="0048169A"/>
    <w:p w:rsidR="0048169A" w:rsidRDefault="0048169A" w:rsidP="0048169A">
      <w:r>
        <w:t>Prevention of heart disease needs to be achieved through promoting the adoption of more healthy lifestyles (a diet involving less fat and more fibre; increased amounts of exercise; less tobacco chewing); and routine screening of everyone over 4</w:t>
      </w:r>
      <w:r>
        <w:t xml:space="preserve">0 with suspected risk factors (a </w:t>
      </w:r>
      <w:r>
        <w:t>family history of heart disease; overweight; high blood pressure; high cholesterol). Treatment of established heart disease needs to include effective lowering of both blood pressure and cholesterol, which could be cost-effectively achieved with the use of relatively cheap generic drugs.</w:t>
      </w:r>
    </w:p>
    <w:p w:rsidR="0048169A" w:rsidRDefault="0048169A" w:rsidP="0048169A"/>
    <w:p w:rsidR="0048169A" w:rsidRDefault="0048169A" w:rsidP="0048169A">
      <w:r>
        <w:t xml:space="preserve"> “India is facing a tsunami of heart disease in the very near future unless effective action is taken to reduce both the prevention and treatment of this condition over the long term”, commented Prof Boyle. “Quite a apart from the human cost, this makes a lot of sense economically: in the UK, the cost of effectively promoting the concept of lifetime risk assessment has proved to be only a fifth of the resulting savings due to improved economic  productivity and reduced chronic treatment plus social care costs.”</w:t>
      </w:r>
    </w:p>
    <w:p w:rsidR="0048169A" w:rsidRDefault="0048169A" w:rsidP="0048169A"/>
    <w:p w:rsidR="00DB768A" w:rsidRPr="0048169A" w:rsidRDefault="0048169A" w:rsidP="0048169A">
      <w:r>
        <w:t xml:space="preserve">Professor Boyle has been supported on his visit to India with an educational grant from Biosensors International, a global medical device company </w:t>
      </w:r>
      <w:proofErr w:type="spellStart"/>
      <w:r>
        <w:t>specialising</w:t>
      </w:r>
      <w:proofErr w:type="spellEnd"/>
      <w:r>
        <w:t xml:space="preserve"> in interventional cardiology.</w:t>
      </w:r>
    </w:p>
    <w:p w:rsidR="00BE5B4D" w:rsidRDefault="00BE5B4D" w:rsidP="00BE5B4D">
      <w:pPr>
        <w:autoSpaceDE w:val="0"/>
        <w:autoSpaceDN w:val="0"/>
        <w:adjustRightInd w:val="0"/>
        <w:rPr>
          <w:rFonts w:ascii="Calibri" w:hAnsi="Calibri"/>
          <w:b/>
          <w:bCs/>
        </w:rPr>
      </w:pPr>
      <w:r w:rsidRPr="00CC64E9">
        <w:rPr>
          <w:rFonts w:ascii="Calibri" w:hAnsi="Calibri"/>
          <w:b/>
          <w:bCs/>
        </w:rPr>
        <w:lastRenderedPageBreak/>
        <w:t>For further information, please contact:</w:t>
      </w:r>
    </w:p>
    <w:p w:rsidR="0048169A" w:rsidRDefault="0048169A" w:rsidP="00BE5B4D">
      <w:pPr>
        <w:autoSpaceDE w:val="0"/>
        <w:autoSpaceDN w:val="0"/>
        <w:adjustRightInd w:val="0"/>
        <w:rPr>
          <w:rFonts w:ascii="Calibri" w:hAnsi="Calibri"/>
          <w:b/>
          <w:bCs/>
        </w:rPr>
      </w:pPr>
    </w:p>
    <w:p w:rsidR="0048169A" w:rsidRPr="00FB04E2" w:rsidRDefault="0048169A" w:rsidP="0048169A">
      <w:pPr>
        <w:autoSpaceDE w:val="0"/>
        <w:autoSpaceDN w:val="0"/>
        <w:adjustRightInd w:val="0"/>
        <w:jc w:val="both"/>
        <w:rPr>
          <w:rFonts w:ascii="Calibri" w:hAnsi="Calibri" w:cs="Calibri"/>
        </w:rPr>
      </w:pPr>
      <w:r w:rsidRPr="00FB04E2">
        <w:rPr>
          <w:rFonts w:ascii="Calibri" w:hAnsi="Calibri" w:cs="Calibri"/>
        </w:rPr>
        <w:t>Richard Kenyon</w:t>
      </w:r>
    </w:p>
    <w:p w:rsidR="0048169A" w:rsidRPr="00FB04E2" w:rsidRDefault="0048169A" w:rsidP="0048169A">
      <w:pPr>
        <w:autoSpaceDE w:val="0"/>
        <w:autoSpaceDN w:val="0"/>
        <w:adjustRightInd w:val="0"/>
        <w:jc w:val="both"/>
        <w:rPr>
          <w:rFonts w:ascii="Calibri" w:hAnsi="Calibri" w:cs="Calibri"/>
        </w:rPr>
      </w:pPr>
      <w:r w:rsidRPr="00FB04E2">
        <w:rPr>
          <w:rFonts w:ascii="Calibri" w:hAnsi="Calibri" w:cs="Calibri"/>
        </w:rPr>
        <w:t>Biosensors International Group</w:t>
      </w:r>
    </w:p>
    <w:p w:rsidR="0048169A" w:rsidRPr="00FB04E2" w:rsidRDefault="0048169A" w:rsidP="0048169A">
      <w:pPr>
        <w:autoSpaceDE w:val="0"/>
        <w:autoSpaceDN w:val="0"/>
        <w:adjustRightInd w:val="0"/>
        <w:jc w:val="both"/>
        <w:rPr>
          <w:rFonts w:ascii="Calibri" w:hAnsi="Calibri" w:cs="Calibri"/>
        </w:rPr>
      </w:pPr>
      <w:r w:rsidRPr="00FB04E2">
        <w:rPr>
          <w:rFonts w:ascii="Calibri" w:hAnsi="Calibri" w:cs="Calibri"/>
        </w:rPr>
        <w:t>+44 7831 569940</w:t>
      </w:r>
    </w:p>
    <w:p w:rsidR="0048169A" w:rsidRPr="00FB04E2" w:rsidRDefault="0048169A" w:rsidP="0048169A">
      <w:pPr>
        <w:autoSpaceDE w:val="0"/>
        <w:autoSpaceDN w:val="0"/>
        <w:adjustRightInd w:val="0"/>
        <w:jc w:val="both"/>
        <w:rPr>
          <w:rFonts w:ascii="Calibri" w:hAnsi="Calibri" w:cs="Calibri"/>
        </w:rPr>
      </w:pPr>
      <w:hyperlink r:id="rId9" w:history="1">
        <w:r w:rsidRPr="00FB04E2">
          <w:rPr>
            <w:rStyle w:val="Hyperlink"/>
            <w:rFonts w:ascii="Calibri" w:hAnsi="Calibri" w:cs="Calibri"/>
          </w:rPr>
          <w:t>r.kenyon@biosensors.com</w:t>
        </w:r>
      </w:hyperlink>
    </w:p>
    <w:p w:rsidR="0048169A" w:rsidRPr="00CC64E9" w:rsidRDefault="0048169A" w:rsidP="00BE5B4D">
      <w:pPr>
        <w:autoSpaceDE w:val="0"/>
        <w:autoSpaceDN w:val="0"/>
        <w:adjustRightInd w:val="0"/>
        <w:rPr>
          <w:rFonts w:ascii="Calibri" w:hAnsi="Calibri"/>
          <w:b/>
          <w:bCs/>
        </w:rPr>
      </w:pPr>
    </w:p>
    <w:p w:rsidR="00BE5B4D" w:rsidRPr="00A054E5" w:rsidRDefault="00BE5B4D" w:rsidP="00BE5B4D">
      <w:pPr>
        <w:autoSpaceDE w:val="0"/>
        <w:autoSpaceDN w:val="0"/>
        <w:adjustRightInd w:val="0"/>
        <w:rPr>
          <w:rFonts w:ascii="Calibri" w:hAnsi="Calibri"/>
        </w:rPr>
      </w:pPr>
      <w:bookmarkStart w:id="0" w:name="_GoBack"/>
      <w:bookmarkEnd w:id="0"/>
      <w:r w:rsidRPr="00A054E5">
        <w:rPr>
          <w:rFonts w:ascii="Calibri" w:hAnsi="Calibri"/>
          <w:b/>
          <w:bCs/>
        </w:rPr>
        <w:t xml:space="preserve">About Biosensors International Group, Ltd </w:t>
      </w:r>
    </w:p>
    <w:p w:rsidR="00BE5B4D" w:rsidRPr="003F3497" w:rsidRDefault="00BE5B4D" w:rsidP="00BE5B4D">
      <w:pPr>
        <w:autoSpaceDE w:val="0"/>
        <w:autoSpaceDN w:val="0"/>
        <w:adjustRightInd w:val="0"/>
        <w:jc w:val="both"/>
        <w:rPr>
          <w:rFonts w:ascii="Calibri" w:hAnsi="Calibri" w:cs="Calibri"/>
        </w:rPr>
      </w:pPr>
      <w:r w:rsidRPr="003F3497">
        <w:rPr>
          <w:rFonts w:ascii="Calibri" w:hAnsi="Calibri" w:cs="Calibri"/>
        </w:rPr>
        <w:t>Biosensors International develops, manufactures and markets innovative medical devices for interventional cardiology and critical care procedures. We aim to improve patients' lives through pioneering medical technology that pushes forward the boundaries of innovation.</w:t>
      </w:r>
    </w:p>
    <w:p w:rsidR="00BE5B4D" w:rsidRPr="003F3497" w:rsidRDefault="00BE5B4D" w:rsidP="00BE5B4D">
      <w:pPr>
        <w:autoSpaceDE w:val="0"/>
        <w:autoSpaceDN w:val="0"/>
        <w:adjustRightInd w:val="0"/>
        <w:jc w:val="both"/>
        <w:rPr>
          <w:rFonts w:ascii="Calibri" w:hAnsi="Calibri" w:cs="Calibri"/>
        </w:rPr>
      </w:pPr>
    </w:p>
    <w:p w:rsidR="00BE5B4D" w:rsidRPr="003F3497" w:rsidRDefault="00BE5B4D" w:rsidP="00BE5B4D">
      <w:pPr>
        <w:autoSpaceDE w:val="0"/>
        <w:autoSpaceDN w:val="0"/>
        <w:adjustRightInd w:val="0"/>
        <w:jc w:val="both"/>
        <w:rPr>
          <w:rFonts w:ascii="Calibri" w:hAnsi="Calibri" w:cs="Calibri"/>
          <w:lang w:eastAsia="en-GB"/>
        </w:rPr>
      </w:pPr>
      <w:r w:rsidRPr="003F3497">
        <w:rPr>
          <w:rFonts w:ascii="Calibri" w:hAnsi="Calibri" w:cs="Calibri"/>
          <w:lang w:eastAsia="en-GB"/>
        </w:rPr>
        <w:t xml:space="preserve">With the increasing use of the </w:t>
      </w:r>
      <w:r w:rsidRPr="003F3497">
        <w:rPr>
          <w:rFonts w:ascii="Calibri" w:hAnsi="Calibri" w:cs="Calibri"/>
          <w:iCs/>
        </w:rPr>
        <w:t xml:space="preserve">BioMatrix™ family of drug-eluting stents, </w:t>
      </w:r>
      <w:r w:rsidRPr="003F3497">
        <w:rPr>
          <w:rFonts w:ascii="Calibri" w:hAnsi="Calibri" w:cs="Calibri"/>
        </w:rPr>
        <w:t xml:space="preserve">we are </w:t>
      </w:r>
      <w:r w:rsidRPr="003F3497">
        <w:rPr>
          <w:rFonts w:ascii="Calibri" w:hAnsi="Calibri" w:cs="Calibri"/>
          <w:lang w:eastAsia="en-GB"/>
        </w:rPr>
        <w:t xml:space="preserve">rapidly emerging as a leader in the global coronary stent market. The recent launch of </w:t>
      </w:r>
      <w:r w:rsidRPr="003F3497">
        <w:rPr>
          <w:rFonts w:ascii="Calibri" w:hAnsi="Calibri" w:cs="Calibri"/>
          <w:iCs/>
        </w:rPr>
        <w:t xml:space="preserve">the Axxess™ self-expanding bifurcation drug-eluting stent </w:t>
      </w:r>
      <w:r w:rsidRPr="003F3497">
        <w:rPr>
          <w:rFonts w:ascii="Calibri" w:hAnsi="Calibri" w:cs="Calibri"/>
        </w:rPr>
        <w:t xml:space="preserve">and the development of the BioFreedom™ drug-coated stent further establish our technology leadership. </w:t>
      </w:r>
    </w:p>
    <w:p w:rsidR="00BE5B4D" w:rsidRPr="003F3497" w:rsidRDefault="00BE5B4D" w:rsidP="00BE5B4D">
      <w:pPr>
        <w:autoSpaceDE w:val="0"/>
        <w:autoSpaceDN w:val="0"/>
        <w:adjustRightInd w:val="0"/>
        <w:jc w:val="both"/>
        <w:rPr>
          <w:rFonts w:ascii="Calibri" w:hAnsi="Calibri" w:cs="Calibri"/>
        </w:rPr>
      </w:pPr>
    </w:p>
    <w:p w:rsidR="00BE5B4D" w:rsidRPr="003F3497" w:rsidRDefault="00BE5B4D" w:rsidP="00BE5B4D">
      <w:pPr>
        <w:autoSpaceDE w:val="0"/>
        <w:autoSpaceDN w:val="0"/>
        <w:adjustRightInd w:val="0"/>
        <w:jc w:val="both"/>
        <w:rPr>
          <w:rFonts w:ascii="Calibri" w:hAnsi="Calibri" w:cs="Calibri"/>
          <w:lang w:eastAsia="en-GB"/>
        </w:rPr>
      </w:pPr>
      <w:r w:rsidRPr="003F3497">
        <w:rPr>
          <w:rFonts w:ascii="Calibri" w:hAnsi="Calibri" w:cs="Calibri"/>
        </w:rPr>
        <w:t>All three stents inc</w:t>
      </w:r>
      <w:r>
        <w:rPr>
          <w:rFonts w:ascii="Calibri" w:hAnsi="Calibri" w:cs="Calibri"/>
        </w:rPr>
        <w:t xml:space="preserve">orporate </w:t>
      </w:r>
      <w:proofErr w:type="spellStart"/>
      <w:r>
        <w:rPr>
          <w:rFonts w:ascii="Calibri" w:hAnsi="Calibri" w:cs="Calibri"/>
        </w:rPr>
        <w:t>Biolimus</w:t>
      </w:r>
      <w:proofErr w:type="spellEnd"/>
      <w:r>
        <w:rPr>
          <w:rFonts w:ascii="Calibri" w:hAnsi="Calibri" w:cs="Calibri"/>
        </w:rPr>
        <w:t xml:space="preserve"> A9</w:t>
      </w:r>
      <w:r w:rsidRPr="003F3497">
        <w:rPr>
          <w:rFonts w:ascii="Calibri" w:hAnsi="Calibri" w:cs="Calibri"/>
          <w:iCs/>
        </w:rPr>
        <w:t>™</w:t>
      </w:r>
      <w:r w:rsidRPr="003F3497">
        <w:rPr>
          <w:rFonts w:ascii="Calibri" w:hAnsi="Calibri" w:cs="Calibri"/>
        </w:rPr>
        <w:t xml:space="preserve"> (BA9™), an anti-</w:t>
      </w:r>
      <w:proofErr w:type="spellStart"/>
      <w:r w:rsidRPr="003F3497">
        <w:rPr>
          <w:rFonts w:ascii="Calibri" w:hAnsi="Calibri" w:cs="Calibri"/>
        </w:rPr>
        <w:t>restenotic</w:t>
      </w:r>
      <w:proofErr w:type="spellEnd"/>
      <w:r w:rsidRPr="003F3497">
        <w:rPr>
          <w:rFonts w:ascii="Calibri" w:hAnsi="Calibri" w:cs="Calibri"/>
        </w:rPr>
        <w:t xml:space="preserve"> drug developed and patented by Biosensors specifi</w:t>
      </w:r>
      <w:r>
        <w:rPr>
          <w:rFonts w:ascii="Calibri" w:hAnsi="Calibri" w:cs="Calibri"/>
        </w:rPr>
        <w:t xml:space="preserve">cally for use with </w:t>
      </w:r>
      <w:r w:rsidRPr="003F3497">
        <w:rPr>
          <w:rFonts w:ascii="Calibri" w:hAnsi="Calibri" w:cs="Calibri"/>
        </w:rPr>
        <w:t xml:space="preserve">stents. Both the BioMatrix stent family and the Axxess stent feature a unique </w:t>
      </w:r>
      <w:proofErr w:type="spellStart"/>
      <w:r w:rsidRPr="003F3497">
        <w:rPr>
          <w:rFonts w:ascii="Calibri" w:hAnsi="Calibri" w:cs="Calibri"/>
        </w:rPr>
        <w:t>abluminal</w:t>
      </w:r>
      <w:proofErr w:type="spellEnd"/>
      <w:r w:rsidRPr="003F3497">
        <w:rPr>
          <w:rFonts w:ascii="Calibri" w:hAnsi="Calibri" w:cs="Calibri"/>
        </w:rPr>
        <w:t xml:space="preserve"> biodegradable polymer coating, which fully degrades into carbon dioxide and water after six to nine months as it releases BA9. The BioMatrix stent family features workhorse stent platforms for a broad range of lesions, and the Axxess stent employs a self-expanding stent platform specifically designed for treating bifurcation lesions. BioFreedom, a completely polymer‐free stent </w:t>
      </w:r>
      <w:proofErr w:type="spellStart"/>
      <w:r w:rsidRPr="003F3497">
        <w:rPr>
          <w:rFonts w:ascii="Calibri" w:hAnsi="Calibri" w:cs="Calibri"/>
        </w:rPr>
        <w:t>abluminally</w:t>
      </w:r>
      <w:proofErr w:type="spellEnd"/>
      <w:r w:rsidRPr="003F3497">
        <w:rPr>
          <w:rFonts w:ascii="Calibri" w:hAnsi="Calibri" w:cs="Calibri"/>
        </w:rPr>
        <w:t xml:space="preserve"> coated with BA9, </w:t>
      </w:r>
      <w:r w:rsidR="00A21475">
        <w:rPr>
          <w:rFonts w:ascii="Calibri" w:hAnsi="Calibri" w:cs="Calibri"/>
        </w:rPr>
        <w:t>has recently received CE Mark approval</w:t>
      </w:r>
      <w:r w:rsidRPr="003F3497">
        <w:rPr>
          <w:rFonts w:ascii="Calibri" w:hAnsi="Calibri" w:cs="Calibri"/>
        </w:rPr>
        <w:t>.</w:t>
      </w:r>
    </w:p>
    <w:p w:rsidR="00BE5B4D" w:rsidRPr="003F3497" w:rsidRDefault="00BE5B4D" w:rsidP="00BE5B4D">
      <w:pPr>
        <w:autoSpaceDE w:val="0"/>
        <w:autoSpaceDN w:val="0"/>
        <w:adjustRightInd w:val="0"/>
        <w:jc w:val="both"/>
        <w:rPr>
          <w:rFonts w:ascii="Calibri" w:hAnsi="Calibri" w:cs="Calibri"/>
        </w:rPr>
      </w:pPr>
    </w:p>
    <w:p w:rsidR="00BE5B4D" w:rsidRPr="003F3497" w:rsidRDefault="00BE5B4D" w:rsidP="00BE5B4D">
      <w:pPr>
        <w:autoSpaceDE w:val="0"/>
        <w:autoSpaceDN w:val="0"/>
        <w:adjustRightInd w:val="0"/>
        <w:jc w:val="both"/>
        <w:rPr>
          <w:rFonts w:ascii="Calibri" w:hAnsi="Calibri" w:cs="Calibri"/>
        </w:rPr>
      </w:pPr>
      <w:r w:rsidRPr="003F3497">
        <w:rPr>
          <w:rFonts w:ascii="Calibri" w:hAnsi="Calibri" w:cs="Calibri"/>
        </w:rPr>
        <w:t xml:space="preserve">For more information, please visit </w:t>
      </w:r>
      <w:hyperlink r:id="rId10" w:history="1">
        <w:r w:rsidRPr="003F3497">
          <w:rPr>
            <w:rStyle w:val="Hyperlink"/>
            <w:rFonts w:ascii="Calibri" w:hAnsi="Calibri" w:cs="Calibri"/>
          </w:rPr>
          <w:t>www.biosensors.com</w:t>
        </w:r>
      </w:hyperlink>
      <w:r>
        <w:rPr>
          <w:rFonts w:ascii="Calibri" w:hAnsi="Calibri" w:cs="Calibri"/>
        </w:rPr>
        <w:t>.</w:t>
      </w:r>
    </w:p>
    <w:p w:rsidR="00BE5B4D" w:rsidRDefault="00BE5B4D" w:rsidP="00A054E5">
      <w:pPr>
        <w:autoSpaceDE w:val="0"/>
        <w:autoSpaceDN w:val="0"/>
        <w:adjustRightInd w:val="0"/>
        <w:rPr>
          <w:rFonts w:ascii="Calibri" w:hAnsi="Calibri"/>
          <w:b/>
          <w:bCs/>
        </w:rPr>
      </w:pPr>
    </w:p>
    <w:sectPr w:rsidR="00BE5B4D" w:rsidSect="0046241E">
      <w:pgSz w:w="11909" w:h="16834" w:code="9"/>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52C5" w:rsidRDefault="008852C5">
      <w:r>
        <w:separator/>
      </w:r>
    </w:p>
  </w:endnote>
  <w:endnote w:type="continuationSeparator" w:id="0">
    <w:p w:rsidR="008852C5" w:rsidRDefault="008852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52C5" w:rsidRDefault="008852C5">
      <w:r>
        <w:separator/>
      </w:r>
    </w:p>
  </w:footnote>
  <w:footnote w:type="continuationSeparator" w:id="0">
    <w:p w:rsidR="008852C5" w:rsidRDefault="008852C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495B0B"/>
    <w:multiLevelType w:val="hybridMultilevel"/>
    <w:tmpl w:val="4E92B184"/>
    <w:lvl w:ilvl="0" w:tplc="80D26756">
      <w:start w:val="1"/>
      <w:numFmt w:val="bullet"/>
      <w:lvlText w:val="•"/>
      <w:lvlJc w:val="left"/>
      <w:pPr>
        <w:tabs>
          <w:tab w:val="num" w:pos="720"/>
        </w:tabs>
        <w:ind w:left="720" w:hanging="360"/>
      </w:pPr>
      <w:rPr>
        <w:rFonts w:ascii="Arial" w:hAnsi="Arial" w:hint="default"/>
      </w:rPr>
    </w:lvl>
    <w:lvl w:ilvl="1" w:tplc="C9ECFA16">
      <w:start w:val="1459"/>
      <w:numFmt w:val="bullet"/>
      <w:lvlText w:val="–"/>
      <w:lvlJc w:val="left"/>
      <w:pPr>
        <w:tabs>
          <w:tab w:val="num" w:pos="1440"/>
        </w:tabs>
        <w:ind w:left="1440" w:hanging="360"/>
      </w:pPr>
      <w:rPr>
        <w:rFonts w:ascii="Arial" w:hAnsi="Arial" w:hint="default"/>
      </w:rPr>
    </w:lvl>
    <w:lvl w:ilvl="2" w:tplc="BA92EBB6" w:tentative="1">
      <w:start w:val="1"/>
      <w:numFmt w:val="bullet"/>
      <w:lvlText w:val="•"/>
      <w:lvlJc w:val="left"/>
      <w:pPr>
        <w:tabs>
          <w:tab w:val="num" w:pos="2160"/>
        </w:tabs>
        <w:ind w:left="2160" w:hanging="360"/>
      </w:pPr>
      <w:rPr>
        <w:rFonts w:ascii="Arial" w:hAnsi="Arial" w:hint="default"/>
      </w:rPr>
    </w:lvl>
    <w:lvl w:ilvl="3" w:tplc="56B4C416" w:tentative="1">
      <w:start w:val="1"/>
      <w:numFmt w:val="bullet"/>
      <w:lvlText w:val="•"/>
      <w:lvlJc w:val="left"/>
      <w:pPr>
        <w:tabs>
          <w:tab w:val="num" w:pos="2880"/>
        </w:tabs>
        <w:ind w:left="2880" w:hanging="360"/>
      </w:pPr>
      <w:rPr>
        <w:rFonts w:ascii="Arial" w:hAnsi="Arial" w:hint="default"/>
      </w:rPr>
    </w:lvl>
    <w:lvl w:ilvl="4" w:tplc="392821D2" w:tentative="1">
      <w:start w:val="1"/>
      <w:numFmt w:val="bullet"/>
      <w:lvlText w:val="•"/>
      <w:lvlJc w:val="left"/>
      <w:pPr>
        <w:tabs>
          <w:tab w:val="num" w:pos="3600"/>
        </w:tabs>
        <w:ind w:left="3600" w:hanging="360"/>
      </w:pPr>
      <w:rPr>
        <w:rFonts w:ascii="Arial" w:hAnsi="Arial" w:hint="default"/>
      </w:rPr>
    </w:lvl>
    <w:lvl w:ilvl="5" w:tplc="DF46437C" w:tentative="1">
      <w:start w:val="1"/>
      <w:numFmt w:val="bullet"/>
      <w:lvlText w:val="•"/>
      <w:lvlJc w:val="left"/>
      <w:pPr>
        <w:tabs>
          <w:tab w:val="num" w:pos="4320"/>
        </w:tabs>
        <w:ind w:left="4320" w:hanging="360"/>
      </w:pPr>
      <w:rPr>
        <w:rFonts w:ascii="Arial" w:hAnsi="Arial" w:hint="default"/>
      </w:rPr>
    </w:lvl>
    <w:lvl w:ilvl="6" w:tplc="47225C78" w:tentative="1">
      <w:start w:val="1"/>
      <w:numFmt w:val="bullet"/>
      <w:lvlText w:val="•"/>
      <w:lvlJc w:val="left"/>
      <w:pPr>
        <w:tabs>
          <w:tab w:val="num" w:pos="5040"/>
        </w:tabs>
        <w:ind w:left="5040" w:hanging="360"/>
      </w:pPr>
      <w:rPr>
        <w:rFonts w:ascii="Arial" w:hAnsi="Arial" w:hint="default"/>
      </w:rPr>
    </w:lvl>
    <w:lvl w:ilvl="7" w:tplc="FD1491C4" w:tentative="1">
      <w:start w:val="1"/>
      <w:numFmt w:val="bullet"/>
      <w:lvlText w:val="•"/>
      <w:lvlJc w:val="left"/>
      <w:pPr>
        <w:tabs>
          <w:tab w:val="num" w:pos="5760"/>
        </w:tabs>
        <w:ind w:left="5760" w:hanging="360"/>
      </w:pPr>
      <w:rPr>
        <w:rFonts w:ascii="Arial" w:hAnsi="Arial" w:hint="default"/>
      </w:rPr>
    </w:lvl>
    <w:lvl w:ilvl="8" w:tplc="95EC228A" w:tentative="1">
      <w:start w:val="1"/>
      <w:numFmt w:val="bullet"/>
      <w:lvlText w:val="•"/>
      <w:lvlJc w:val="left"/>
      <w:pPr>
        <w:tabs>
          <w:tab w:val="num" w:pos="6480"/>
        </w:tabs>
        <w:ind w:left="6480" w:hanging="360"/>
      </w:pPr>
      <w:rPr>
        <w:rFonts w:ascii="Arial" w:hAnsi="Arial" w:hint="default"/>
      </w:rPr>
    </w:lvl>
  </w:abstractNum>
  <w:abstractNum w:abstractNumId="1">
    <w:nsid w:val="1C813C8E"/>
    <w:multiLevelType w:val="hybridMultilevel"/>
    <w:tmpl w:val="B02881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14D3CAB"/>
    <w:multiLevelType w:val="hybridMultilevel"/>
    <w:tmpl w:val="7506F690"/>
    <w:lvl w:ilvl="0" w:tplc="B62C5586">
      <w:start w:val="1"/>
      <w:numFmt w:val="bullet"/>
      <w:lvlText w:val="•"/>
      <w:lvlJc w:val="left"/>
      <w:pPr>
        <w:tabs>
          <w:tab w:val="num" w:pos="360"/>
        </w:tabs>
        <w:ind w:left="360" w:hanging="360"/>
      </w:pPr>
      <w:rPr>
        <w:rFonts w:ascii="Arial" w:hAnsi="Arial" w:hint="default"/>
      </w:rPr>
    </w:lvl>
    <w:lvl w:ilvl="1" w:tplc="69A2C39A">
      <w:start w:val="1"/>
      <w:numFmt w:val="bullet"/>
      <w:lvlText w:val="•"/>
      <w:lvlJc w:val="left"/>
      <w:pPr>
        <w:tabs>
          <w:tab w:val="num" w:pos="1080"/>
        </w:tabs>
        <w:ind w:left="1080" w:hanging="360"/>
      </w:pPr>
      <w:rPr>
        <w:rFonts w:ascii="Arial" w:hAnsi="Arial" w:hint="default"/>
      </w:rPr>
    </w:lvl>
    <w:lvl w:ilvl="2" w:tplc="6FC09A12">
      <w:start w:val="1089"/>
      <w:numFmt w:val="bullet"/>
      <w:lvlText w:val="•"/>
      <w:lvlJc w:val="left"/>
      <w:pPr>
        <w:tabs>
          <w:tab w:val="num" w:pos="1800"/>
        </w:tabs>
        <w:ind w:left="1800" w:hanging="360"/>
      </w:pPr>
      <w:rPr>
        <w:rFonts w:ascii="Times New Roman" w:hAnsi="Times New Roman" w:hint="default"/>
      </w:rPr>
    </w:lvl>
    <w:lvl w:ilvl="3" w:tplc="1D4C6DEC">
      <w:start w:val="1089"/>
      <w:numFmt w:val="bullet"/>
      <w:lvlText w:val="•"/>
      <w:lvlJc w:val="left"/>
      <w:pPr>
        <w:tabs>
          <w:tab w:val="num" w:pos="2520"/>
        </w:tabs>
        <w:ind w:left="2520" w:hanging="360"/>
      </w:pPr>
      <w:rPr>
        <w:rFonts w:ascii="Arial" w:hAnsi="Arial" w:hint="default"/>
      </w:rPr>
    </w:lvl>
    <w:lvl w:ilvl="4" w:tplc="81842BAE" w:tentative="1">
      <w:start w:val="1"/>
      <w:numFmt w:val="bullet"/>
      <w:lvlText w:val="•"/>
      <w:lvlJc w:val="left"/>
      <w:pPr>
        <w:tabs>
          <w:tab w:val="num" w:pos="3240"/>
        </w:tabs>
        <w:ind w:left="3240" w:hanging="360"/>
      </w:pPr>
      <w:rPr>
        <w:rFonts w:ascii="Arial" w:hAnsi="Arial" w:hint="default"/>
      </w:rPr>
    </w:lvl>
    <w:lvl w:ilvl="5" w:tplc="2A5A499C" w:tentative="1">
      <w:start w:val="1"/>
      <w:numFmt w:val="bullet"/>
      <w:lvlText w:val="•"/>
      <w:lvlJc w:val="left"/>
      <w:pPr>
        <w:tabs>
          <w:tab w:val="num" w:pos="3960"/>
        </w:tabs>
        <w:ind w:left="3960" w:hanging="360"/>
      </w:pPr>
      <w:rPr>
        <w:rFonts w:ascii="Arial" w:hAnsi="Arial" w:hint="default"/>
      </w:rPr>
    </w:lvl>
    <w:lvl w:ilvl="6" w:tplc="54A82E54" w:tentative="1">
      <w:start w:val="1"/>
      <w:numFmt w:val="bullet"/>
      <w:lvlText w:val="•"/>
      <w:lvlJc w:val="left"/>
      <w:pPr>
        <w:tabs>
          <w:tab w:val="num" w:pos="4680"/>
        </w:tabs>
        <w:ind w:left="4680" w:hanging="360"/>
      </w:pPr>
      <w:rPr>
        <w:rFonts w:ascii="Arial" w:hAnsi="Arial" w:hint="default"/>
      </w:rPr>
    </w:lvl>
    <w:lvl w:ilvl="7" w:tplc="B594828A" w:tentative="1">
      <w:start w:val="1"/>
      <w:numFmt w:val="bullet"/>
      <w:lvlText w:val="•"/>
      <w:lvlJc w:val="left"/>
      <w:pPr>
        <w:tabs>
          <w:tab w:val="num" w:pos="5400"/>
        </w:tabs>
        <w:ind w:left="5400" w:hanging="360"/>
      </w:pPr>
      <w:rPr>
        <w:rFonts w:ascii="Arial" w:hAnsi="Arial" w:hint="default"/>
      </w:rPr>
    </w:lvl>
    <w:lvl w:ilvl="8" w:tplc="7B4CAF28" w:tentative="1">
      <w:start w:val="1"/>
      <w:numFmt w:val="bullet"/>
      <w:lvlText w:val="•"/>
      <w:lvlJc w:val="left"/>
      <w:pPr>
        <w:tabs>
          <w:tab w:val="num" w:pos="6120"/>
        </w:tabs>
        <w:ind w:left="6120" w:hanging="360"/>
      </w:pPr>
      <w:rPr>
        <w:rFonts w:ascii="Arial" w:hAnsi="Arial" w:hint="default"/>
      </w:rPr>
    </w:lvl>
  </w:abstractNum>
  <w:abstractNum w:abstractNumId="3">
    <w:nsid w:val="21B85258"/>
    <w:multiLevelType w:val="hybridMultilevel"/>
    <w:tmpl w:val="A54AA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82E7EEB"/>
    <w:multiLevelType w:val="hybridMultilevel"/>
    <w:tmpl w:val="80C2FD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BF325F4"/>
    <w:multiLevelType w:val="hybridMultilevel"/>
    <w:tmpl w:val="5122F7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3CAD6CB9"/>
    <w:multiLevelType w:val="hybridMultilevel"/>
    <w:tmpl w:val="A9940C42"/>
    <w:lvl w:ilvl="0" w:tplc="8DD49EF8">
      <w:start w:val="1"/>
      <w:numFmt w:val="bullet"/>
      <w:lvlText w:val="•"/>
      <w:lvlJc w:val="left"/>
      <w:pPr>
        <w:tabs>
          <w:tab w:val="num" w:pos="720"/>
        </w:tabs>
        <w:ind w:left="720" w:hanging="360"/>
      </w:pPr>
      <w:rPr>
        <w:rFonts w:ascii="Arial" w:hAnsi="Arial" w:hint="default"/>
      </w:rPr>
    </w:lvl>
    <w:lvl w:ilvl="1" w:tplc="3DBE23BC">
      <w:start w:val="1"/>
      <w:numFmt w:val="bullet"/>
      <w:lvlText w:val="•"/>
      <w:lvlJc w:val="left"/>
      <w:pPr>
        <w:tabs>
          <w:tab w:val="num" w:pos="1440"/>
        </w:tabs>
        <w:ind w:left="1440" w:hanging="360"/>
      </w:pPr>
      <w:rPr>
        <w:rFonts w:ascii="Arial" w:hAnsi="Arial" w:hint="default"/>
      </w:rPr>
    </w:lvl>
    <w:lvl w:ilvl="2" w:tplc="5B1CD37A">
      <w:start w:val="240"/>
      <w:numFmt w:val="bullet"/>
      <w:lvlText w:val="•"/>
      <w:lvlJc w:val="left"/>
      <w:pPr>
        <w:tabs>
          <w:tab w:val="num" w:pos="2160"/>
        </w:tabs>
        <w:ind w:left="2160" w:hanging="360"/>
      </w:pPr>
      <w:rPr>
        <w:rFonts w:ascii="Times New Roman" w:hAnsi="Times New Roman" w:hint="default"/>
      </w:rPr>
    </w:lvl>
    <w:lvl w:ilvl="3" w:tplc="77486756" w:tentative="1">
      <w:start w:val="1"/>
      <w:numFmt w:val="bullet"/>
      <w:lvlText w:val="•"/>
      <w:lvlJc w:val="left"/>
      <w:pPr>
        <w:tabs>
          <w:tab w:val="num" w:pos="2880"/>
        </w:tabs>
        <w:ind w:left="2880" w:hanging="360"/>
      </w:pPr>
      <w:rPr>
        <w:rFonts w:ascii="Arial" w:hAnsi="Arial" w:hint="default"/>
      </w:rPr>
    </w:lvl>
    <w:lvl w:ilvl="4" w:tplc="E5905096" w:tentative="1">
      <w:start w:val="1"/>
      <w:numFmt w:val="bullet"/>
      <w:lvlText w:val="•"/>
      <w:lvlJc w:val="left"/>
      <w:pPr>
        <w:tabs>
          <w:tab w:val="num" w:pos="3600"/>
        </w:tabs>
        <w:ind w:left="3600" w:hanging="360"/>
      </w:pPr>
      <w:rPr>
        <w:rFonts w:ascii="Arial" w:hAnsi="Arial" w:hint="default"/>
      </w:rPr>
    </w:lvl>
    <w:lvl w:ilvl="5" w:tplc="FCE482F6" w:tentative="1">
      <w:start w:val="1"/>
      <w:numFmt w:val="bullet"/>
      <w:lvlText w:val="•"/>
      <w:lvlJc w:val="left"/>
      <w:pPr>
        <w:tabs>
          <w:tab w:val="num" w:pos="4320"/>
        </w:tabs>
        <w:ind w:left="4320" w:hanging="360"/>
      </w:pPr>
      <w:rPr>
        <w:rFonts w:ascii="Arial" w:hAnsi="Arial" w:hint="default"/>
      </w:rPr>
    </w:lvl>
    <w:lvl w:ilvl="6" w:tplc="9AA2E124" w:tentative="1">
      <w:start w:val="1"/>
      <w:numFmt w:val="bullet"/>
      <w:lvlText w:val="•"/>
      <w:lvlJc w:val="left"/>
      <w:pPr>
        <w:tabs>
          <w:tab w:val="num" w:pos="5040"/>
        </w:tabs>
        <w:ind w:left="5040" w:hanging="360"/>
      </w:pPr>
      <w:rPr>
        <w:rFonts w:ascii="Arial" w:hAnsi="Arial" w:hint="default"/>
      </w:rPr>
    </w:lvl>
    <w:lvl w:ilvl="7" w:tplc="9C54C9B8" w:tentative="1">
      <w:start w:val="1"/>
      <w:numFmt w:val="bullet"/>
      <w:lvlText w:val="•"/>
      <w:lvlJc w:val="left"/>
      <w:pPr>
        <w:tabs>
          <w:tab w:val="num" w:pos="5760"/>
        </w:tabs>
        <w:ind w:left="5760" w:hanging="360"/>
      </w:pPr>
      <w:rPr>
        <w:rFonts w:ascii="Arial" w:hAnsi="Arial" w:hint="default"/>
      </w:rPr>
    </w:lvl>
    <w:lvl w:ilvl="8" w:tplc="28967364" w:tentative="1">
      <w:start w:val="1"/>
      <w:numFmt w:val="bullet"/>
      <w:lvlText w:val="•"/>
      <w:lvlJc w:val="left"/>
      <w:pPr>
        <w:tabs>
          <w:tab w:val="num" w:pos="6480"/>
        </w:tabs>
        <w:ind w:left="6480" w:hanging="360"/>
      </w:pPr>
      <w:rPr>
        <w:rFonts w:ascii="Arial" w:hAnsi="Arial" w:hint="default"/>
      </w:rPr>
    </w:lvl>
  </w:abstractNum>
  <w:abstractNum w:abstractNumId="7">
    <w:nsid w:val="66A5165D"/>
    <w:multiLevelType w:val="hybridMultilevel"/>
    <w:tmpl w:val="667E9088"/>
    <w:lvl w:ilvl="0" w:tplc="30F46A56">
      <w:start w:val="1"/>
      <w:numFmt w:val="bullet"/>
      <w:lvlText w:val="•"/>
      <w:lvlJc w:val="left"/>
      <w:pPr>
        <w:tabs>
          <w:tab w:val="num" w:pos="720"/>
        </w:tabs>
        <w:ind w:left="720" w:hanging="360"/>
      </w:pPr>
      <w:rPr>
        <w:rFonts w:ascii="Arial" w:hAnsi="Arial" w:hint="default"/>
      </w:rPr>
    </w:lvl>
    <w:lvl w:ilvl="1" w:tplc="E7B0DAF8">
      <w:start w:val="1"/>
      <w:numFmt w:val="bullet"/>
      <w:lvlText w:val="•"/>
      <w:lvlJc w:val="left"/>
      <w:pPr>
        <w:tabs>
          <w:tab w:val="num" w:pos="1440"/>
        </w:tabs>
        <w:ind w:left="1440" w:hanging="360"/>
      </w:pPr>
      <w:rPr>
        <w:rFonts w:ascii="Arial" w:hAnsi="Arial" w:hint="default"/>
      </w:rPr>
    </w:lvl>
    <w:lvl w:ilvl="2" w:tplc="083AF782" w:tentative="1">
      <w:start w:val="1"/>
      <w:numFmt w:val="bullet"/>
      <w:lvlText w:val="•"/>
      <w:lvlJc w:val="left"/>
      <w:pPr>
        <w:tabs>
          <w:tab w:val="num" w:pos="2160"/>
        </w:tabs>
        <w:ind w:left="2160" w:hanging="360"/>
      </w:pPr>
      <w:rPr>
        <w:rFonts w:ascii="Arial" w:hAnsi="Arial" w:hint="default"/>
      </w:rPr>
    </w:lvl>
    <w:lvl w:ilvl="3" w:tplc="D54EB5B6" w:tentative="1">
      <w:start w:val="1"/>
      <w:numFmt w:val="bullet"/>
      <w:lvlText w:val="•"/>
      <w:lvlJc w:val="left"/>
      <w:pPr>
        <w:tabs>
          <w:tab w:val="num" w:pos="2880"/>
        </w:tabs>
        <w:ind w:left="2880" w:hanging="360"/>
      </w:pPr>
      <w:rPr>
        <w:rFonts w:ascii="Arial" w:hAnsi="Arial" w:hint="default"/>
      </w:rPr>
    </w:lvl>
    <w:lvl w:ilvl="4" w:tplc="8E6EB08C" w:tentative="1">
      <w:start w:val="1"/>
      <w:numFmt w:val="bullet"/>
      <w:lvlText w:val="•"/>
      <w:lvlJc w:val="left"/>
      <w:pPr>
        <w:tabs>
          <w:tab w:val="num" w:pos="3600"/>
        </w:tabs>
        <w:ind w:left="3600" w:hanging="360"/>
      </w:pPr>
      <w:rPr>
        <w:rFonts w:ascii="Arial" w:hAnsi="Arial" w:hint="default"/>
      </w:rPr>
    </w:lvl>
    <w:lvl w:ilvl="5" w:tplc="7A6AAED2" w:tentative="1">
      <w:start w:val="1"/>
      <w:numFmt w:val="bullet"/>
      <w:lvlText w:val="•"/>
      <w:lvlJc w:val="left"/>
      <w:pPr>
        <w:tabs>
          <w:tab w:val="num" w:pos="4320"/>
        </w:tabs>
        <w:ind w:left="4320" w:hanging="360"/>
      </w:pPr>
      <w:rPr>
        <w:rFonts w:ascii="Arial" w:hAnsi="Arial" w:hint="default"/>
      </w:rPr>
    </w:lvl>
    <w:lvl w:ilvl="6" w:tplc="224C44A6" w:tentative="1">
      <w:start w:val="1"/>
      <w:numFmt w:val="bullet"/>
      <w:lvlText w:val="•"/>
      <w:lvlJc w:val="left"/>
      <w:pPr>
        <w:tabs>
          <w:tab w:val="num" w:pos="5040"/>
        </w:tabs>
        <w:ind w:left="5040" w:hanging="360"/>
      </w:pPr>
      <w:rPr>
        <w:rFonts w:ascii="Arial" w:hAnsi="Arial" w:hint="default"/>
      </w:rPr>
    </w:lvl>
    <w:lvl w:ilvl="7" w:tplc="211C935E" w:tentative="1">
      <w:start w:val="1"/>
      <w:numFmt w:val="bullet"/>
      <w:lvlText w:val="•"/>
      <w:lvlJc w:val="left"/>
      <w:pPr>
        <w:tabs>
          <w:tab w:val="num" w:pos="5760"/>
        </w:tabs>
        <w:ind w:left="5760" w:hanging="360"/>
      </w:pPr>
      <w:rPr>
        <w:rFonts w:ascii="Arial" w:hAnsi="Arial" w:hint="default"/>
      </w:rPr>
    </w:lvl>
    <w:lvl w:ilvl="8" w:tplc="1B307BC2" w:tentative="1">
      <w:start w:val="1"/>
      <w:numFmt w:val="bullet"/>
      <w:lvlText w:val="•"/>
      <w:lvlJc w:val="left"/>
      <w:pPr>
        <w:tabs>
          <w:tab w:val="num" w:pos="6480"/>
        </w:tabs>
        <w:ind w:left="6480" w:hanging="360"/>
      </w:pPr>
      <w:rPr>
        <w:rFonts w:ascii="Arial" w:hAnsi="Arial" w:hint="default"/>
      </w:rPr>
    </w:lvl>
  </w:abstractNum>
  <w:abstractNum w:abstractNumId="8">
    <w:nsid w:val="765D217D"/>
    <w:multiLevelType w:val="hybridMultilevel"/>
    <w:tmpl w:val="045C88AE"/>
    <w:lvl w:ilvl="0" w:tplc="0FE62976">
      <w:start w:val="1"/>
      <w:numFmt w:val="bullet"/>
      <w:lvlText w:val="•"/>
      <w:lvlJc w:val="left"/>
      <w:pPr>
        <w:tabs>
          <w:tab w:val="num" w:pos="720"/>
        </w:tabs>
        <w:ind w:left="720" w:hanging="360"/>
      </w:pPr>
      <w:rPr>
        <w:rFonts w:ascii="Arial" w:hAnsi="Arial" w:hint="default"/>
      </w:rPr>
    </w:lvl>
    <w:lvl w:ilvl="1" w:tplc="FA3EB8AA">
      <w:start w:val="1459"/>
      <w:numFmt w:val="bullet"/>
      <w:lvlText w:val="–"/>
      <w:lvlJc w:val="left"/>
      <w:pPr>
        <w:tabs>
          <w:tab w:val="num" w:pos="1440"/>
        </w:tabs>
        <w:ind w:left="1440" w:hanging="360"/>
      </w:pPr>
      <w:rPr>
        <w:rFonts w:ascii="Arial" w:hAnsi="Arial" w:hint="default"/>
      </w:rPr>
    </w:lvl>
    <w:lvl w:ilvl="2" w:tplc="D5E678BC" w:tentative="1">
      <w:start w:val="1"/>
      <w:numFmt w:val="bullet"/>
      <w:lvlText w:val="•"/>
      <w:lvlJc w:val="left"/>
      <w:pPr>
        <w:tabs>
          <w:tab w:val="num" w:pos="2160"/>
        </w:tabs>
        <w:ind w:left="2160" w:hanging="360"/>
      </w:pPr>
      <w:rPr>
        <w:rFonts w:ascii="Arial" w:hAnsi="Arial" w:hint="default"/>
      </w:rPr>
    </w:lvl>
    <w:lvl w:ilvl="3" w:tplc="21787ED2" w:tentative="1">
      <w:start w:val="1"/>
      <w:numFmt w:val="bullet"/>
      <w:lvlText w:val="•"/>
      <w:lvlJc w:val="left"/>
      <w:pPr>
        <w:tabs>
          <w:tab w:val="num" w:pos="2880"/>
        </w:tabs>
        <w:ind w:left="2880" w:hanging="360"/>
      </w:pPr>
      <w:rPr>
        <w:rFonts w:ascii="Arial" w:hAnsi="Arial" w:hint="default"/>
      </w:rPr>
    </w:lvl>
    <w:lvl w:ilvl="4" w:tplc="C95EC5B8" w:tentative="1">
      <w:start w:val="1"/>
      <w:numFmt w:val="bullet"/>
      <w:lvlText w:val="•"/>
      <w:lvlJc w:val="left"/>
      <w:pPr>
        <w:tabs>
          <w:tab w:val="num" w:pos="3600"/>
        </w:tabs>
        <w:ind w:left="3600" w:hanging="360"/>
      </w:pPr>
      <w:rPr>
        <w:rFonts w:ascii="Arial" w:hAnsi="Arial" w:hint="default"/>
      </w:rPr>
    </w:lvl>
    <w:lvl w:ilvl="5" w:tplc="ADB205D8" w:tentative="1">
      <w:start w:val="1"/>
      <w:numFmt w:val="bullet"/>
      <w:lvlText w:val="•"/>
      <w:lvlJc w:val="left"/>
      <w:pPr>
        <w:tabs>
          <w:tab w:val="num" w:pos="4320"/>
        </w:tabs>
        <w:ind w:left="4320" w:hanging="360"/>
      </w:pPr>
      <w:rPr>
        <w:rFonts w:ascii="Arial" w:hAnsi="Arial" w:hint="default"/>
      </w:rPr>
    </w:lvl>
    <w:lvl w:ilvl="6" w:tplc="A1248C06" w:tentative="1">
      <w:start w:val="1"/>
      <w:numFmt w:val="bullet"/>
      <w:lvlText w:val="•"/>
      <w:lvlJc w:val="left"/>
      <w:pPr>
        <w:tabs>
          <w:tab w:val="num" w:pos="5040"/>
        </w:tabs>
        <w:ind w:left="5040" w:hanging="360"/>
      </w:pPr>
      <w:rPr>
        <w:rFonts w:ascii="Arial" w:hAnsi="Arial" w:hint="default"/>
      </w:rPr>
    </w:lvl>
    <w:lvl w:ilvl="7" w:tplc="6E9E1B42" w:tentative="1">
      <w:start w:val="1"/>
      <w:numFmt w:val="bullet"/>
      <w:lvlText w:val="•"/>
      <w:lvlJc w:val="left"/>
      <w:pPr>
        <w:tabs>
          <w:tab w:val="num" w:pos="5760"/>
        </w:tabs>
        <w:ind w:left="5760" w:hanging="360"/>
      </w:pPr>
      <w:rPr>
        <w:rFonts w:ascii="Arial" w:hAnsi="Arial" w:hint="default"/>
      </w:rPr>
    </w:lvl>
    <w:lvl w:ilvl="8" w:tplc="F1527E08" w:tentative="1">
      <w:start w:val="1"/>
      <w:numFmt w:val="bullet"/>
      <w:lvlText w:val="•"/>
      <w:lvlJc w:val="left"/>
      <w:pPr>
        <w:tabs>
          <w:tab w:val="num" w:pos="6480"/>
        </w:tabs>
        <w:ind w:left="6480" w:hanging="360"/>
      </w:pPr>
      <w:rPr>
        <w:rFonts w:ascii="Arial" w:hAnsi="Arial" w:hint="default"/>
      </w:rPr>
    </w:lvl>
  </w:abstractNum>
  <w:abstractNum w:abstractNumId="9">
    <w:nsid w:val="76A8500B"/>
    <w:multiLevelType w:val="hybridMultilevel"/>
    <w:tmpl w:val="B02881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0"/>
  </w:num>
  <w:num w:numId="3">
    <w:abstractNumId w:val="8"/>
  </w:num>
  <w:num w:numId="4">
    <w:abstractNumId w:val="6"/>
  </w:num>
  <w:num w:numId="5">
    <w:abstractNumId w:val="2"/>
  </w:num>
  <w:num w:numId="6">
    <w:abstractNumId w:val="7"/>
  </w:num>
  <w:num w:numId="7">
    <w:abstractNumId w:val="3"/>
  </w:num>
  <w:num w:numId="8">
    <w:abstractNumId w:val="1"/>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5FD3"/>
    <w:rsid w:val="00002F74"/>
    <w:rsid w:val="00005547"/>
    <w:rsid w:val="00032451"/>
    <w:rsid w:val="000562A9"/>
    <w:rsid w:val="000728FA"/>
    <w:rsid w:val="00073083"/>
    <w:rsid w:val="000758E6"/>
    <w:rsid w:val="00092818"/>
    <w:rsid w:val="000929AC"/>
    <w:rsid w:val="000A6401"/>
    <w:rsid w:val="000A78E0"/>
    <w:rsid w:val="000C059A"/>
    <w:rsid w:val="000D1B24"/>
    <w:rsid w:val="000D343B"/>
    <w:rsid w:val="000E35FC"/>
    <w:rsid w:val="000F7A18"/>
    <w:rsid w:val="00110D84"/>
    <w:rsid w:val="001204BD"/>
    <w:rsid w:val="001228AA"/>
    <w:rsid w:val="001303AB"/>
    <w:rsid w:val="001342FB"/>
    <w:rsid w:val="00136053"/>
    <w:rsid w:val="00157FDA"/>
    <w:rsid w:val="0016081E"/>
    <w:rsid w:val="001608B3"/>
    <w:rsid w:val="0016196E"/>
    <w:rsid w:val="00161A94"/>
    <w:rsid w:val="00162E5A"/>
    <w:rsid w:val="001640A3"/>
    <w:rsid w:val="00165171"/>
    <w:rsid w:val="00167530"/>
    <w:rsid w:val="00174612"/>
    <w:rsid w:val="0018064E"/>
    <w:rsid w:val="00180C30"/>
    <w:rsid w:val="001921BB"/>
    <w:rsid w:val="001943DB"/>
    <w:rsid w:val="0019570C"/>
    <w:rsid w:val="001A0141"/>
    <w:rsid w:val="001A27D6"/>
    <w:rsid w:val="001B1720"/>
    <w:rsid w:val="001D303F"/>
    <w:rsid w:val="001D3B51"/>
    <w:rsid w:val="00204F8F"/>
    <w:rsid w:val="00211F45"/>
    <w:rsid w:val="002321C3"/>
    <w:rsid w:val="002509E5"/>
    <w:rsid w:val="002565A9"/>
    <w:rsid w:val="002945E4"/>
    <w:rsid w:val="00294D02"/>
    <w:rsid w:val="002A6B64"/>
    <w:rsid w:val="002A7329"/>
    <w:rsid w:val="002D7D93"/>
    <w:rsid w:val="002E0AF0"/>
    <w:rsid w:val="002F20D0"/>
    <w:rsid w:val="002F2FD3"/>
    <w:rsid w:val="002F36C3"/>
    <w:rsid w:val="003339A7"/>
    <w:rsid w:val="0033725F"/>
    <w:rsid w:val="00343451"/>
    <w:rsid w:val="00355084"/>
    <w:rsid w:val="00355BA9"/>
    <w:rsid w:val="003606E8"/>
    <w:rsid w:val="00372E7F"/>
    <w:rsid w:val="003765C1"/>
    <w:rsid w:val="0038613D"/>
    <w:rsid w:val="003C3FBC"/>
    <w:rsid w:val="003C4184"/>
    <w:rsid w:val="003D4130"/>
    <w:rsid w:val="003D7527"/>
    <w:rsid w:val="003D7E45"/>
    <w:rsid w:val="003F5C6A"/>
    <w:rsid w:val="003F5D68"/>
    <w:rsid w:val="00400C09"/>
    <w:rsid w:val="00405B60"/>
    <w:rsid w:val="004247F7"/>
    <w:rsid w:val="0044091F"/>
    <w:rsid w:val="00442009"/>
    <w:rsid w:val="004533AE"/>
    <w:rsid w:val="0046241E"/>
    <w:rsid w:val="00474C73"/>
    <w:rsid w:val="0048169A"/>
    <w:rsid w:val="004B04FF"/>
    <w:rsid w:val="004B30B6"/>
    <w:rsid w:val="004B5F00"/>
    <w:rsid w:val="004D5C09"/>
    <w:rsid w:val="005147AF"/>
    <w:rsid w:val="00543ABC"/>
    <w:rsid w:val="005805FF"/>
    <w:rsid w:val="00596C76"/>
    <w:rsid w:val="005A018B"/>
    <w:rsid w:val="005A0DA6"/>
    <w:rsid w:val="005A63DD"/>
    <w:rsid w:val="005B0DB5"/>
    <w:rsid w:val="005B48CC"/>
    <w:rsid w:val="005C24CC"/>
    <w:rsid w:val="005D65A0"/>
    <w:rsid w:val="00605F33"/>
    <w:rsid w:val="00620576"/>
    <w:rsid w:val="00620E69"/>
    <w:rsid w:val="00640E20"/>
    <w:rsid w:val="006415FC"/>
    <w:rsid w:val="0064548E"/>
    <w:rsid w:val="006510C2"/>
    <w:rsid w:val="00651522"/>
    <w:rsid w:val="00662B34"/>
    <w:rsid w:val="006720F0"/>
    <w:rsid w:val="0067421F"/>
    <w:rsid w:val="0067453A"/>
    <w:rsid w:val="00675A7F"/>
    <w:rsid w:val="006A3707"/>
    <w:rsid w:val="006A6933"/>
    <w:rsid w:val="006B3D02"/>
    <w:rsid w:val="006B6F5A"/>
    <w:rsid w:val="006C18E4"/>
    <w:rsid w:val="006C4C46"/>
    <w:rsid w:val="006D1BEC"/>
    <w:rsid w:val="006F0720"/>
    <w:rsid w:val="006F0F42"/>
    <w:rsid w:val="00700CD7"/>
    <w:rsid w:val="00701A7F"/>
    <w:rsid w:val="00705164"/>
    <w:rsid w:val="00706F3A"/>
    <w:rsid w:val="00712357"/>
    <w:rsid w:val="007160BE"/>
    <w:rsid w:val="00716822"/>
    <w:rsid w:val="00716B96"/>
    <w:rsid w:val="00716BAF"/>
    <w:rsid w:val="00717947"/>
    <w:rsid w:val="00722F51"/>
    <w:rsid w:val="007306CF"/>
    <w:rsid w:val="007526A0"/>
    <w:rsid w:val="00757326"/>
    <w:rsid w:val="00766BC6"/>
    <w:rsid w:val="00774380"/>
    <w:rsid w:val="007925CF"/>
    <w:rsid w:val="007C027E"/>
    <w:rsid w:val="007C068E"/>
    <w:rsid w:val="007C1438"/>
    <w:rsid w:val="007C3222"/>
    <w:rsid w:val="007D745D"/>
    <w:rsid w:val="007E3ECB"/>
    <w:rsid w:val="007F722F"/>
    <w:rsid w:val="008029DD"/>
    <w:rsid w:val="00804970"/>
    <w:rsid w:val="00805D87"/>
    <w:rsid w:val="00813EF1"/>
    <w:rsid w:val="00814DE7"/>
    <w:rsid w:val="00834CDD"/>
    <w:rsid w:val="0083539F"/>
    <w:rsid w:val="00840467"/>
    <w:rsid w:val="00852370"/>
    <w:rsid w:val="008607F4"/>
    <w:rsid w:val="00860AE2"/>
    <w:rsid w:val="00870C34"/>
    <w:rsid w:val="008852C5"/>
    <w:rsid w:val="00885580"/>
    <w:rsid w:val="00896E69"/>
    <w:rsid w:val="00897A4E"/>
    <w:rsid w:val="008A3B3C"/>
    <w:rsid w:val="008C0E82"/>
    <w:rsid w:val="008E5204"/>
    <w:rsid w:val="009051FF"/>
    <w:rsid w:val="00916090"/>
    <w:rsid w:val="00921989"/>
    <w:rsid w:val="0092332E"/>
    <w:rsid w:val="00933AFD"/>
    <w:rsid w:val="009410F9"/>
    <w:rsid w:val="0094378D"/>
    <w:rsid w:val="0095093C"/>
    <w:rsid w:val="00977ADB"/>
    <w:rsid w:val="00996346"/>
    <w:rsid w:val="00997BB3"/>
    <w:rsid w:val="009A189D"/>
    <w:rsid w:val="009A6F6B"/>
    <w:rsid w:val="009B49A3"/>
    <w:rsid w:val="009C7EB7"/>
    <w:rsid w:val="009D21F4"/>
    <w:rsid w:val="009D6C6F"/>
    <w:rsid w:val="009D7273"/>
    <w:rsid w:val="009F2B68"/>
    <w:rsid w:val="009F2E6D"/>
    <w:rsid w:val="009F3A8E"/>
    <w:rsid w:val="00A005F7"/>
    <w:rsid w:val="00A012FE"/>
    <w:rsid w:val="00A054E5"/>
    <w:rsid w:val="00A11CBC"/>
    <w:rsid w:val="00A20DCE"/>
    <w:rsid w:val="00A21475"/>
    <w:rsid w:val="00A42EDB"/>
    <w:rsid w:val="00A46A56"/>
    <w:rsid w:val="00A668B7"/>
    <w:rsid w:val="00A74D89"/>
    <w:rsid w:val="00A74E09"/>
    <w:rsid w:val="00A77C31"/>
    <w:rsid w:val="00A85C84"/>
    <w:rsid w:val="00A863EF"/>
    <w:rsid w:val="00A92AEC"/>
    <w:rsid w:val="00A97B27"/>
    <w:rsid w:val="00AB3306"/>
    <w:rsid w:val="00AC49A7"/>
    <w:rsid w:val="00AD4B1F"/>
    <w:rsid w:val="00B00DE7"/>
    <w:rsid w:val="00B00E84"/>
    <w:rsid w:val="00B129E8"/>
    <w:rsid w:val="00B179C1"/>
    <w:rsid w:val="00B22269"/>
    <w:rsid w:val="00B35E75"/>
    <w:rsid w:val="00B435B0"/>
    <w:rsid w:val="00B50C91"/>
    <w:rsid w:val="00B50E90"/>
    <w:rsid w:val="00B75C22"/>
    <w:rsid w:val="00B82B6F"/>
    <w:rsid w:val="00B84DD1"/>
    <w:rsid w:val="00B87E39"/>
    <w:rsid w:val="00BA01D3"/>
    <w:rsid w:val="00BB5B7A"/>
    <w:rsid w:val="00BD7B3D"/>
    <w:rsid w:val="00BE5B4D"/>
    <w:rsid w:val="00BF2215"/>
    <w:rsid w:val="00BF5FD3"/>
    <w:rsid w:val="00C00653"/>
    <w:rsid w:val="00C02555"/>
    <w:rsid w:val="00C333C9"/>
    <w:rsid w:val="00C36A6B"/>
    <w:rsid w:val="00C43D0F"/>
    <w:rsid w:val="00C45521"/>
    <w:rsid w:val="00C51A07"/>
    <w:rsid w:val="00C55AD2"/>
    <w:rsid w:val="00C73672"/>
    <w:rsid w:val="00C8040C"/>
    <w:rsid w:val="00C918BD"/>
    <w:rsid w:val="00CA0FD6"/>
    <w:rsid w:val="00CA4366"/>
    <w:rsid w:val="00CC4B18"/>
    <w:rsid w:val="00CC64E9"/>
    <w:rsid w:val="00CD72B0"/>
    <w:rsid w:val="00CE06E0"/>
    <w:rsid w:val="00CE472B"/>
    <w:rsid w:val="00CE7EC6"/>
    <w:rsid w:val="00CF67E1"/>
    <w:rsid w:val="00CF7D33"/>
    <w:rsid w:val="00D00703"/>
    <w:rsid w:val="00D06FD9"/>
    <w:rsid w:val="00D12303"/>
    <w:rsid w:val="00D13971"/>
    <w:rsid w:val="00D22E2D"/>
    <w:rsid w:val="00D2364C"/>
    <w:rsid w:val="00D30701"/>
    <w:rsid w:val="00D377BE"/>
    <w:rsid w:val="00D50578"/>
    <w:rsid w:val="00D65BF0"/>
    <w:rsid w:val="00D715DB"/>
    <w:rsid w:val="00D9173C"/>
    <w:rsid w:val="00DA178C"/>
    <w:rsid w:val="00DB1B47"/>
    <w:rsid w:val="00DB4475"/>
    <w:rsid w:val="00DB768A"/>
    <w:rsid w:val="00DD1515"/>
    <w:rsid w:val="00DF2290"/>
    <w:rsid w:val="00E052BC"/>
    <w:rsid w:val="00E0687A"/>
    <w:rsid w:val="00E10C44"/>
    <w:rsid w:val="00E25448"/>
    <w:rsid w:val="00E369FD"/>
    <w:rsid w:val="00E46799"/>
    <w:rsid w:val="00E479EE"/>
    <w:rsid w:val="00E51BA3"/>
    <w:rsid w:val="00E52EF1"/>
    <w:rsid w:val="00E63175"/>
    <w:rsid w:val="00E644F1"/>
    <w:rsid w:val="00E64D5B"/>
    <w:rsid w:val="00E7500D"/>
    <w:rsid w:val="00E80675"/>
    <w:rsid w:val="00E81682"/>
    <w:rsid w:val="00E931EC"/>
    <w:rsid w:val="00EA36C9"/>
    <w:rsid w:val="00EB16F3"/>
    <w:rsid w:val="00EB1D23"/>
    <w:rsid w:val="00EC124E"/>
    <w:rsid w:val="00EC3355"/>
    <w:rsid w:val="00ED62C7"/>
    <w:rsid w:val="00EF0764"/>
    <w:rsid w:val="00EF0EFF"/>
    <w:rsid w:val="00EF4F4F"/>
    <w:rsid w:val="00EF7C58"/>
    <w:rsid w:val="00F07537"/>
    <w:rsid w:val="00F42147"/>
    <w:rsid w:val="00F43E22"/>
    <w:rsid w:val="00F62A14"/>
    <w:rsid w:val="00F7036D"/>
    <w:rsid w:val="00F74E78"/>
    <w:rsid w:val="00F75988"/>
    <w:rsid w:val="00F76AF8"/>
    <w:rsid w:val="00F87343"/>
    <w:rsid w:val="00F95AD8"/>
    <w:rsid w:val="00FA0EFF"/>
    <w:rsid w:val="00FA15CE"/>
    <w:rsid w:val="00FB04E2"/>
    <w:rsid w:val="00FD7A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C31"/>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A77C3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77C31"/>
    <w:rPr>
      <w:rFonts w:cs="Times New Roman"/>
      <w:sz w:val="2"/>
    </w:rPr>
  </w:style>
  <w:style w:type="character" w:styleId="CommentReference">
    <w:name w:val="annotation reference"/>
    <w:basedOn w:val="DefaultParagraphFont"/>
    <w:uiPriority w:val="99"/>
    <w:semiHidden/>
    <w:rsid w:val="00A77C31"/>
    <w:rPr>
      <w:rFonts w:cs="Times New Roman"/>
      <w:sz w:val="16"/>
      <w:szCs w:val="16"/>
    </w:rPr>
  </w:style>
  <w:style w:type="paragraph" w:styleId="CommentText">
    <w:name w:val="annotation text"/>
    <w:basedOn w:val="Normal"/>
    <w:link w:val="CommentTextChar"/>
    <w:uiPriority w:val="99"/>
    <w:semiHidden/>
    <w:rsid w:val="00A77C31"/>
    <w:rPr>
      <w:sz w:val="20"/>
      <w:szCs w:val="20"/>
    </w:rPr>
  </w:style>
  <w:style w:type="character" w:customStyle="1" w:styleId="CommentTextChar">
    <w:name w:val="Comment Text Char"/>
    <w:basedOn w:val="DefaultParagraphFont"/>
    <w:link w:val="CommentText"/>
    <w:uiPriority w:val="99"/>
    <w:semiHidden/>
    <w:locked/>
    <w:rsid w:val="00A77C31"/>
    <w:rPr>
      <w:rFonts w:cs="Times New Roman"/>
    </w:rPr>
  </w:style>
  <w:style w:type="paragraph" w:styleId="CommentSubject">
    <w:name w:val="annotation subject"/>
    <w:basedOn w:val="CommentText"/>
    <w:next w:val="CommentText"/>
    <w:link w:val="CommentSubjectChar"/>
    <w:uiPriority w:val="99"/>
    <w:semiHidden/>
    <w:rsid w:val="00A77C31"/>
    <w:rPr>
      <w:b/>
      <w:bCs/>
    </w:rPr>
  </w:style>
  <w:style w:type="character" w:customStyle="1" w:styleId="CommentSubjectChar">
    <w:name w:val="Comment Subject Char"/>
    <w:basedOn w:val="CommentTextChar"/>
    <w:link w:val="CommentSubject"/>
    <w:uiPriority w:val="99"/>
    <w:semiHidden/>
    <w:locked/>
    <w:rsid w:val="00A77C31"/>
    <w:rPr>
      <w:rFonts w:cs="Times New Roman"/>
      <w:b/>
      <w:bCs/>
    </w:rPr>
  </w:style>
  <w:style w:type="character" w:styleId="Hyperlink">
    <w:name w:val="Hyperlink"/>
    <w:basedOn w:val="DefaultParagraphFont"/>
    <w:rsid w:val="00A77C31"/>
    <w:rPr>
      <w:rFonts w:cs="Times New Roman"/>
      <w:color w:val="0000FF"/>
      <w:u w:val="single"/>
    </w:rPr>
  </w:style>
  <w:style w:type="character" w:customStyle="1" w:styleId="bodytext1">
    <w:name w:val="bodytext1"/>
    <w:basedOn w:val="DefaultParagraphFont"/>
    <w:uiPriority w:val="99"/>
    <w:rsid w:val="00A77C31"/>
    <w:rPr>
      <w:rFonts w:ascii="Verdana" w:hAnsi="Verdana" w:cs="Arial"/>
      <w:color w:val="000000"/>
      <w:sz w:val="18"/>
      <w:szCs w:val="18"/>
    </w:rPr>
  </w:style>
  <w:style w:type="paragraph" w:styleId="Header">
    <w:name w:val="header"/>
    <w:basedOn w:val="Normal"/>
    <w:link w:val="HeaderChar"/>
    <w:uiPriority w:val="99"/>
    <w:rsid w:val="00A77C31"/>
    <w:pPr>
      <w:tabs>
        <w:tab w:val="center" w:pos="4320"/>
        <w:tab w:val="right" w:pos="8640"/>
      </w:tabs>
    </w:pPr>
  </w:style>
  <w:style w:type="character" w:customStyle="1" w:styleId="HeaderChar">
    <w:name w:val="Header Char"/>
    <w:basedOn w:val="DefaultParagraphFont"/>
    <w:link w:val="Header"/>
    <w:uiPriority w:val="99"/>
    <w:semiHidden/>
    <w:locked/>
    <w:rsid w:val="00A77C31"/>
    <w:rPr>
      <w:rFonts w:cs="Times New Roman"/>
      <w:sz w:val="24"/>
      <w:szCs w:val="24"/>
    </w:rPr>
  </w:style>
  <w:style w:type="paragraph" w:styleId="Footer">
    <w:name w:val="footer"/>
    <w:basedOn w:val="Normal"/>
    <w:link w:val="FooterChar"/>
    <w:uiPriority w:val="99"/>
    <w:rsid w:val="00A77C31"/>
    <w:pPr>
      <w:tabs>
        <w:tab w:val="center" w:pos="4320"/>
        <w:tab w:val="right" w:pos="8640"/>
      </w:tabs>
    </w:pPr>
  </w:style>
  <w:style w:type="character" w:customStyle="1" w:styleId="FooterChar">
    <w:name w:val="Footer Char"/>
    <w:basedOn w:val="DefaultParagraphFont"/>
    <w:link w:val="Footer"/>
    <w:uiPriority w:val="99"/>
    <w:semiHidden/>
    <w:locked/>
    <w:rsid w:val="00A77C31"/>
    <w:rPr>
      <w:rFonts w:cs="Times New Roman"/>
      <w:sz w:val="24"/>
      <w:szCs w:val="24"/>
    </w:rPr>
  </w:style>
  <w:style w:type="paragraph" w:styleId="BodyText">
    <w:name w:val="Body Text"/>
    <w:basedOn w:val="Normal"/>
    <w:link w:val="BodyTextChar"/>
    <w:uiPriority w:val="99"/>
    <w:rsid w:val="00A77C31"/>
    <w:pPr>
      <w:spacing w:line="480" w:lineRule="auto"/>
      <w:jc w:val="both"/>
    </w:pPr>
    <w:rPr>
      <w:lang w:eastAsia="es-ES"/>
    </w:rPr>
  </w:style>
  <w:style w:type="character" w:customStyle="1" w:styleId="BodyTextChar">
    <w:name w:val="Body Text Char"/>
    <w:basedOn w:val="DefaultParagraphFont"/>
    <w:link w:val="BodyText"/>
    <w:uiPriority w:val="99"/>
    <w:semiHidden/>
    <w:locked/>
    <w:rsid w:val="00A77C31"/>
    <w:rPr>
      <w:rFonts w:cs="Times New Roman"/>
      <w:sz w:val="24"/>
      <w:szCs w:val="24"/>
    </w:rPr>
  </w:style>
  <w:style w:type="paragraph" w:styleId="Revision">
    <w:name w:val="Revision"/>
    <w:hidden/>
    <w:uiPriority w:val="99"/>
    <w:semiHidden/>
    <w:rsid w:val="00A97B27"/>
    <w:rPr>
      <w:sz w:val="24"/>
      <w:szCs w:val="24"/>
      <w:lang w:val="en-US" w:eastAsia="en-US"/>
    </w:rPr>
  </w:style>
  <w:style w:type="paragraph" w:styleId="DocumentMap">
    <w:name w:val="Document Map"/>
    <w:basedOn w:val="Normal"/>
    <w:link w:val="DocumentMapChar"/>
    <w:uiPriority w:val="99"/>
    <w:semiHidden/>
    <w:rsid w:val="0016081E"/>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3339A7"/>
    <w:rPr>
      <w:rFonts w:cs="Times New Roman"/>
      <w:sz w:val="2"/>
      <w:lang w:val="en-US" w:eastAsia="en-US"/>
    </w:rPr>
  </w:style>
  <w:style w:type="paragraph" w:customStyle="1" w:styleId="Default">
    <w:name w:val="Default"/>
    <w:rsid w:val="001303AB"/>
    <w:pPr>
      <w:autoSpaceDE w:val="0"/>
      <w:autoSpaceDN w:val="0"/>
      <w:adjustRightInd w:val="0"/>
    </w:pPr>
    <w:rPr>
      <w:rFonts w:ascii="Calibri" w:eastAsia="Batang" w:hAnsi="Calibri" w:cs="Calibri"/>
      <w:color w:val="000000"/>
      <w:sz w:val="24"/>
      <w:szCs w:val="24"/>
      <w:lang w:val="en-US" w:eastAsia="ja-JP"/>
    </w:rPr>
  </w:style>
  <w:style w:type="paragraph" w:styleId="ListParagraph">
    <w:name w:val="List Paragraph"/>
    <w:basedOn w:val="Normal"/>
    <w:uiPriority w:val="34"/>
    <w:qFormat/>
    <w:rsid w:val="000C059A"/>
    <w:pPr>
      <w:ind w:left="720"/>
      <w:contextualSpacing/>
    </w:pPr>
  </w:style>
  <w:style w:type="paragraph" w:styleId="NormalWeb">
    <w:name w:val="Normal (Web)"/>
    <w:basedOn w:val="Normal"/>
    <w:uiPriority w:val="99"/>
    <w:unhideWhenUsed/>
    <w:rsid w:val="00204F8F"/>
    <w:pPr>
      <w:spacing w:before="100" w:beforeAutospacing="1" w:after="100" w:afterAutospacing="1"/>
    </w:pPr>
    <w:rPr>
      <w:lang w:val="en-GB" w:eastAsia="en-GB"/>
    </w:rPr>
  </w:style>
  <w:style w:type="table" w:styleId="TableGrid">
    <w:name w:val="Table Grid"/>
    <w:basedOn w:val="TableNormal"/>
    <w:rsid w:val="00BE5B4D"/>
    <w:rPr>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C31"/>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A77C3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77C31"/>
    <w:rPr>
      <w:rFonts w:cs="Times New Roman"/>
      <w:sz w:val="2"/>
    </w:rPr>
  </w:style>
  <w:style w:type="character" w:styleId="CommentReference">
    <w:name w:val="annotation reference"/>
    <w:basedOn w:val="DefaultParagraphFont"/>
    <w:uiPriority w:val="99"/>
    <w:semiHidden/>
    <w:rsid w:val="00A77C31"/>
    <w:rPr>
      <w:rFonts w:cs="Times New Roman"/>
      <w:sz w:val="16"/>
      <w:szCs w:val="16"/>
    </w:rPr>
  </w:style>
  <w:style w:type="paragraph" w:styleId="CommentText">
    <w:name w:val="annotation text"/>
    <w:basedOn w:val="Normal"/>
    <w:link w:val="CommentTextChar"/>
    <w:uiPriority w:val="99"/>
    <w:semiHidden/>
    <w:rsid w:val="00A77C31"/>
    <w:rPr>
      <w:sz w:val="20"/>
      <w:szCs w:val="20"/>
    </w:rPr>
  </w:style>
  <w:style w:type="character" w:customStyle="1" w:styleId="CommentTextChar">
    <w:name w:val="Comment Text Char"/>
    <w:basedOn w:val="DefaultParagraphFont"/>
    <w:link w:val="CommentText"/>
    <w:uiPriority w:val="99"/>
    <w:semiHidden/>
    <w:locked/>
    <w:rsid w:val="00A77C31"/>
    <w:rPr>
      <w:rFonts w:cs="Times New Roman"/>
    </w:rPr>
  </w:style>
  <w:style w:type="paragraph" w:styleId="CommentSubject">
    <w:name w:val="annotation subject"/>
    <w:basedOn w:val="CommentText"/>
    <w:next w:val="CommentText"/>
    <w:link w:val="CommentSubjectChar"/>
    <w:uiPriority w:val="99"/>
    <w:semiHidden/>
    <w:rsid w:val="00A77C31"/>
    <w:rPr>
      <w:b/>
      <w:bCs/>
    </w:rPr>
  </w:style>
  <w:style w:type="character" w:customStyle="1" w:styleId="CommentSubjectChar">
    <w:name w:val="Comment Subject Char"/>
    <w:basedOn w:val="CommentTextChar"/>
    <w:link w:val="CommentSubject"/>
    <w:uiPriority w:val="99"/>
    <w:semiHidden/>
    <w:locked/>
    <w:rsid w:val="00A77C31"/>
    <w:rPr>
      <w:rFonts w:cs="Times New Roman"/>
      <w:b/>
      <w:bCs/>
    </w:rPr>
  </w:style>
  <w:style w:type="character" w:styleId="Hyperlink">
    <w:name w:val="Hyperlink"/>
    <w:basedOn w:val="DefaultParagraphFont"/>
    <w:rsid w:val="00A77C31"/>
    <w:rPr>
      <w:rFonts w:cs="Times New Roman"/>
      <w:color w:val="0000FF"/>
      <w:u w:val="single"/>
    </w:rPr>
  </w:style>
  <w:style w:type="character" w:customStyle="1" w:styleId="bodytext1">
    <w:name w:val="bodytext1"/>
    <w:basedOn w:val="DefaultParagraphFont"/>
    <w:uiPriority w:val="99"/>
    <w:rsid w:val="00A77C31"/>
    <w:rPr>
      <w:rFonts w:ascii="Verdana" w:hAnsi="Verdana" w:cs="Arial"/>
      <w:color w:val="000000"/>
      <w:sz w:val="18"/>
      <w:szCs w:val="18"/>
    </w:rPr>
  </w:style>
  <w:style w:type="paragraph" w:styleId="Header">
    <w:name w:val="header"/>
    <w:basedOn w:val="Normal"/>
    <w:link w:val="HeaderChar"/>
    <w:uiPriority w:val="99"/>
    <w:rsid w:val="00A77C31"/>
    <w:pPr>
      <w:tabs>
        <w:tab w:val="center" w:pos="4320"/>
        <w:tab w:val="right" w:pos="8640"/>
      </w:tabs>
    </w:pPr>
  </w:style>
  <w:style w:type="character" w:customStyle="1" w:styleId="HeaderChar">
    <w:name w:val="Header Char"/>
    <w:basedOn w:val="DefaultParagraphFont"/>
    <w:link w:val="Header"/>
    <w:uiPriority w:val="99"/>
    <w:semiHidden/>
    <w:locked/>
    <w:rsid w:val="00A77C31"/>
    <w:rPr>
      <w:rFonts w:cs="Times New Roman"/>
      <w:sz w:val="24"/>
      <w:szCs w:val="24"/>
    </w:rPr>
  </w:style>
  <w:style w:type="paragraph" w:styleId="Footer">
    <w:name w:val="footer"/>
    <w:basedOn w:val="Normal"/>
    <w:link w:val="FooterChar"/>
    <w:uiPriority w:val="99"/>
    <w:rsid w:val="00A77C31"/>
    <w:pPr>
      <w:tabs>
        <w:tab w:val="center" w:pos="4320"/>
        <w:tab w:val="right" w:pos="8640"/>
      </w:tabs>
    </w:pPr>
  </w:style>
  <w:style w:type="character" w:customStyle="1" w:styleId="FooterChar">
    <w:name w:val="Footer Char"/>
    <w:basedOn w:val="DefaultParagraphFont"/>
    <w:link w:val="Footer"/>
    <w:uiPriority w:val="99"/>
    <w:semiHidden/>
    <w:locked/>
    <w:rsid w:val="00A77C31"/>
    <w:rPr>
      <w:rFonts w:cs="Times New Roman"/>
      <w:sz w:val="24"/>
      <w:szCs w:val="24"/>
    </w:rPr>
  </w:style>
  <w:style w:type="paragraph" w:styleId="BodyText">
    <w:name w:val="Body Text"/>
    <w:basedOn w:val="Normal"/>
    <w:link w:val="BodyTextChar"/>
    <w:uiPriority w:val="99"/>
    <w:rsid w:val="00A77C31"/>
    <w:pPr>
      <w:spacing w:line="480" w:lineRule="auto"/>
      <w:jc w:val="both"/>
    </w:pPr>
    <w:rPr>
      <w:lang w:eastAsia="es-ES"/>
    </w:rPr>
  </w:style>
  <w:style w:type="character" w:customStyle="1" w:styleId="BodyTextChar">
    <w:name w:val="Body Text Char"/>
    <w:basedOn w:val="DefaultParagraphFont"/>
    <w:link w:val="BodyText"/>
    <w:uiPriority w:val="99"/>
    <w:semiHidden/>
    <w:locked/>
    <w:rsid w:val="00A77C31"/>
    <w:rPr>
      <w:rFonts w:cs="Times New Roman"/>
      <w:sz w:val="24"/>
      <w:szCs w:val="24"/>
    </w:rPr>
  </w:style>
  <w:style w:type="paragraph" w:styleId="Revision">
    <w:name w:val="Revision"/>
    <w:hidden/>
    <w:uiPriority w:val="99"/>
    <w:semiHidden/>
    <w:rsid w:val="00A97B27"/>
    <w:rPr>
      <w:sz w:val="24"/>
      <w:szCs w:val="24"/>
      <w:lang w:val="en-US" w:eastAsia="en-US"/>
    </w:rPr>
  </w:style>
  <w:style w:type="paragraph" w:styleId="DocumentMap">
    <w:name w:val="Document Map"/>
    <w:basedOn w:val="Normal"/>
    <w:link w:val="DocumentMapChar"/>
    <w:uiPriority w:val="99"/>
    <w:semiHidden/>
    <w:rsid w:val="0016081E"/>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3339A7"/>
    <w:rPr>
      <w:rFonts w:cs="Times New Roman"/>
      <w:sz w:val="2"/>
      <w:lang w:val="en-US" w:eastAsia="en-US"/>
    </w:rPr>
  </w:style>
  <w:style w:type="paragraph" w:customStyle="1" w:styleId="Default">
    <w:name w:val="Default"/>
    <w:rsid w:val="001303AB"/>
    <w:pPr>
      <w:autoSpaceDE w:val="0"/>
      <w:autoSpaceDN w:val="0"/>
      <w:adjustRightInd w:val="0"/>
    </w:pPr>
    <w:rPr>
      <w:rFonts w:ascii="Calibri" w:eastAsia="Batang" w:hAnsi="Calibri" w:cs="Calibri"/>
      <w:color w:val="000000"/>
      <w:sz w:val="24"/>
      <w:szCs w:val="24"/>
      <w:lang w:val="en-US" w:eastAsia="ja-JP"/>
    </w:rPr>
  </w:style>
  <w:style w:type="paragraph" w:styleId="ListParagraph">
    <w:name w:val="List Paragraph"/>
    <w:basedOn w:val="Normal"/>
    <w:uiPriority w:val="34"/>
    <w:qFormat/>
    <w:rsid w:val="000C059A"/>
    <w:pPr>
      <w:ind w:left="720"/>
      <w:contextualSpacing/>
    </w:pPr>
  </w:style>
  <w:style w:type="paragraph" w:styleId="NormalWeb">
    <w:name w:val="Normal (Web)"/>
    <w:basedOn w:val="Normal"/>
    <w:uiPriority w:val="99"/>
    <w:unhideWhenUsed/>
    <w:rsid w:val="00204F8F"/>
    <w:pPr>
      <w:spacing w:before="100" w:beforeAutospacing="1" w:after="100" w:afterAutospacing="1"/>
    </w:pPr>
    <w:rPr>
      <w:lang w:val="en-GB" w:eastAsia="en-GB"/>
    </w:rPr>
  </w:style>
  <w:style w:type="table" w:styleId="TableGrid">
    <w:name w:val="Table Grid"/>
    <w:basedOn w:val="TableNormal"/>
    <w:rsid w:val="00BE5B4D"/>
    <w:rPr>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6798921">
      <w:bodyDiv w:val="1"/>
      <w:marLeft w:val="0"/>
      <w:marRight w:val="0"/>
      <w:marTop w:val="0"/>
      <w:marBottom w:val="0"/>
      <w:divBdr>
        <w:top w:val="none" w:sz="0" w:space="0" w:color="auto"/>
        <w:left w:val="none" w:sz="0" w:space="0" w:color="auto"/>
        <w:bottom w:val="none" w:sz="0" w:space="0" w:color="auto"/>
        <w:right w:val="none" w:sz="0" w:space="0" w:color="auto"/>
      </w:divBdr>
      <w:divsChild>
        <w:div w:id="1900096252">
          <w:marLeft w:val="0"/>
          <w:marRight w:val="0"/>
          <w:marTop w:val="0"/>
          <w:marBottom w:val="0"/>
          <w:divBdr>
            <w:top w:val="none" w:sz="0" w:space="0" w:color="auto"/>
            <w:left w:val="none" w:sz="0" w:space="0" w:color="auto"/>
            <w:bottom w:val="none" w:sz="0" w:space="0" w:color="auto"/>
            <w:right w:val="none" w:sz="0" w:space="0" w:color="auto"/>
          </w:divBdr>
        </w:div>
      </w:divsChild>
    </w:div>
    <w:div w:id="1690838787">
      <w:marLeft w:val="0"/>
      <w:marRight w:val="0"/>
      <w:marTop w:val="0"/>
      <w:marBottom w:val="0"/>
      <w:divBdr>
        <w:top w:val="none" w:sz="0" w:space="0" w:color="auto"/>
        <w:left w:val="none" w:sz="0" w:space="0" w:color="auto"/>
        <w:bottom w:val="none" w:sz="0" w:space="0" w:color="auto"/>
        <w:right w:val="none" w:sz="0" w:space="0" w:color="auto"/>
      </w:divBdr>
      <w:divsChild>
        <w:div w:id="1690838785">
          <w:marLeft w:val="994"/>
          <w:marRight w:val="0"/>
          <w:marTop w:val="125"/>
          <w:marBottom w:val="0"/>
          <w:divBdr>
            <w:top w:val="none" w:sz="0" w:space="0" w:color="auto"/>
            <w:left w:val="none" w:sz="0" w:space="0" w:color="auto"/>
            <w:bottom w:val="none" w:sz="0" w:space="0" w:color="auto"/>
            <w:right w:val="none" w:sz="0" w:space="0" w:color="auto"/>
          </w:divBdr>
        </w:div>
        <w:div w:id="1690838790">
          <w:marLeft w:val="1800"/>
          <w:marRight w:val="0"/>
          <w:marTop w:val="115"/>
          <w:marBottom w:val="0"/>
          <w:divBdr>
            <w:top w:val="none" w:sz="0" w:space="0" w:color="auto"/>
            <w:left w:val="none" w:sz="0" w:space="0" w:color="auto"/>
            <w:bottom w:val="none" w:sz="0" w:space="0" w:color="auto"/>
            <w:right w:val="none" w:sz="0" w:space="0" w:color="auto"/>
          </w:divBdr>
        </w:div>
        <w:div w:id="1690838793">
          <w:marLeft w:val="994"/>
          <w:marRight w:val="0"/>
          <w:marTop w:val="125"/>
          <w:marBottom w:val="0"/>
          <w:divBdr>
            <w:top w:val="none" w:sz="0" w:space="0" w:color="auto"/>
            <w:left w:val="none" w:sz="0" w:space="0" w:color="auto"/>
            <w:bottom w:val="none" w:sz="0" w:space="0" w:color="auto"/>
            <w:right w:val="none" w:sz="0" w:space="0" w:color="auto"/>
          </w:divBdr>
        </w:div>
        <w:div w:id="1690838798">
          <w:marLeft w:val="1800"/>
          <w:marRight w:val="0"/>
          <w:marTop w:val="115"/>
          <w:marBottom w:val="0"/>
          <w:divBdr>
            <w:top w:val="none" w:sz="0" w:space="0" w:color="auto"/>
            <w:left w:val="none" w:sz="0" w:space="0" w:color="auto"/>
            <w:bottom w:val="none" w:sz="0" w:space="0" w:color="auto"/>
            <w:right w:val="none" w:sz="0" w:space="0" w:color="auto"/>
          </w:divBdr>
        </w:div>
        <w:div w:id="1690838799">
          <w:marLeft w:val="1800"/>
          <w:marRight w:val="0"/>
          <w:marTop w:val="115"/>
          <w:marBottom w:val="0"/>
          <w:divBdr>
            <w:top w:val="none" w:sz="0" w:space="0" w:color="auto"/>
            <w:left w:val="none" w:sz="0" w:space="0" w:color="auto"/>
            <w:bottom w:val="none" w:sz="0" w:space="0" w:color="auto"/>
            <w:right w:val="none" w:sz="0" w:space="0" w:color="auto"/>
          </w:divBdr>
        </w:div>
      </w:divsChild>
    </w:div>
    <w:div w:id="1690838794">
      <w:marLeft w:val="0"/>
      <w:marRight w:val="0"/>
      <w:marTop w:val="0"/>
      <w:marBottom w:val="0"/>
      <w:divBdr>
        <w:top w:val="none" w:sz="0" w:space="0" w:color="auto"/>
        <w:left w:val="none" w:sz="0" w:space="0" w:color="auto"/>
        <w:bottom w:val="none" w:sz="0" w:space="0" w:color="auto"/>
        <w:right w:val="none" w:sz="0" w:space="0" w:color="auto"/>
      </w:divBdr>
      <w:divsChild>
        <w:div w:id="1690838786">
          <w:marLeft w:val="994"/>
          <w:marRight w:val="0"/>
          <w:marTop w:val="115"/>
          <w:marBottom w:val="0"/>
          <w:divBdr>
            <w:top w:val="none" w:sz="0" w:space="0" w:color="auto"/>
            <w:left w:val="none" w:sz="0" w:space="0" w:color="auto"/>
            <w:bottom w:val="none" w:sz="0" w:space="0" w:color="auto"/>
            <w:right w:val="none" w:sz="0" w:space="0" w:color="auto"/>
          </w:divBdr>
        </w:div>
        <w:div w:id="1690838789">
          <w:marLeft w:val="994"/>
          <w:marRight w:val="0"/>
          <w:marTop w:val="115"/>
          <w:marBottom w:val="0"/>
          <w:divBdr>
            <w:top w:val="none" w:sz="0" w:space="0" w:color="auto"/>
            <w:left w:val="none" w:sz="0" w:space="0" w:color="auto"/>
            <w:bottom w:val="none" w:sz="0" w:space="0" w:color="auto"/>
            <w:right w:val="none" w:sz="0" w:space="0" w:color="auto"/>
          </w:divBdr>
        </w:div>
        <w:div w:id="1690838800">
          <w:marLeft w:val="1800"/>
          <w:marRight w:val="0"/>
          <w:marTop w:val="96"/>
          <w:marBottom w:val="0"/>
          <w:divBdr>
            <w:top w:val="none" w:sz="0" w:space="0" w:color="auto"/>
            <w:left w:val="none" w:sz="0" w:space="0" w:color="auto"/>
            <w:bottom w:val="none" w:sz="0" w:space="0" w:color="auto"/>
            <w:right w:val="none" w:sz="0" w:space="0" w:color="auto"/>
          </w:divBdr>
        </w:div>
        <w:div w:id="1690838802">
          <w:marLeft w:val="2520"/>
          <w:marRight w:val="0"/>
          <w:marTop w:val="86"/>
          <w:marBottom w:val="0"/>
          <w:divBdr>
            <w:top w:val="none" w:sz="0" w:space="0" w:color="auto"/>
            <w:left w:val="none" w:sz="0" w:space="0" w:color="auto"/>
            <w:bottom w:val="none" w:sz="0" w:space="0" w:color="auto"/>
            <w:right w:val="none" w:sz="0" w:space="0" w:color="auto"/>
          </w:divBdr>
        </w:div>
        <w:div w:id="1690838803">
          <w:marLeft w:val="994"/>
          <w:marRight w:val="0"/>
          <w:marTop w:val="106"/>
          <w:marBottom w:val="0"/>
          <w:divBdr>
            <w:top w:val="none" w:sz="0" w:space="0" w:color="auto"/>
            <w:left w:val="none" w:sz="0" w:space="0" w:color="auto"/>
            <w:bottom w:val="none" w:sz="0" w:space="0" w:color="auto"/>
            <w:right w:val="none" w:sz="0" w:space="0" w:color="auto"/>
          </w:divBdr>
        </w:div>
      </w:divsChild>
    </w:div>
    <w:div w:id="1690838801">
      <w:marLeft w:val="0"/>
      <w:marRight w:val="0"/>
      <w:marTop w:val="0"/>
      <w:marBottom w:val="0"/>
      <w:divBdr>
        <w:top w:val="none" w:sz="0" w:space="0" w:color="auto"/>
        <w:left w:val="none" w:sz="0" w:space="0" w:color="auto"/>
        <w:bottom w:val="none" w:sz="0" w:space="0" w:color="auto"/>
        <w:right w:val="none" w:sz="0" w:space="0" w:color="auto"/>
      </w:divBdr>
      <w:divsChild>
        <w:div w:id="1690838788">
          <w:marLeft w:val="1166"/>
          <w:marRight w:val="0"/>
          <w:marTop w:val="115"/>
          <w:marBottom w:val="0"/>
          <w:divBdr>
            <w:top w:val="none" w:sz="0" w:space="0" w:color="auto"/>
            <w:left w:val="none" w:sz="0" w:space="0" w:color="auto"/>
            <w:bottom w:val="none" w:sz="0" w:space="0" w:color="auto"/>
            <w:right w:val="none" w:sz="0" w:space="0" w:color="auto"/>
          </w:divBdr>
        </w:div>
        <w:div w:id="1690838792">
          <w:marLeft w:val="547"/>
          <w:marRight w:val="0"/>
          <w:marTop w:val="130"/>
          <w:marBottom w:val="0"/>
          <w:divBdr>
            <w:top w:val="none" w:sz="0" w:space="0" w:color="auto"/>
            <w:left w:val="none" w:sz="0" w:space="0" w:color="auto"/>
            <w:bottom w:val="none" w:sz="0" w:space="0" w:color="auto"/>
            <w:right w:val="none" w:sz="0" w:space="0" w:color="auto"/>
          </w:divBdr>
        </w:div>
        <w:div w:id="1690838795">
          <w:marLeft w:val="1166"/>
          <w:marRight w:val="0"/>
          <w:marTop w:val="115"/>
          <w:marBottom w:val="0"/>
          <w:divBdr>
            <w:top w:val="none" w:sz="0" w:space="0" w:color="auto"/>
            <w:left w:val="none" w:sz="0" w:space="0" w:color="auto"/>
            <w:bottom w:val="none" w:sz="0" w:space="0" w:color="auto"/>
            <w:right w:val="none" w:sz="0" w:space="0" w:color="auto"/>
          </w:divBdr>
        </w:div>
        <w:div w:id="1690838796">
          <w:marLeft w:val="1166"/>
          <w:marRight w:val="0"/>
          <w:marTop w:val="115"/>
          <w:marBottom w:val="0"/>
          <w:divBdr>
            <w:top w:val="none" w:sz="0" w:space="0" w:color="auto"/>
            <w:left w:val="none" w:sz="0" w:space="0" w:color="auto"/>
            <w:bottom w:val="none" w:sz="0" w:space="0" w:color="auto"/>
            <w:right w:val="none" w:sz="0" w:space="0" w:color="auto"/>
          </w:divBdr>
        </w:div>
      </w:divsChild>
    </w:div>
    <w:div w:id="1690838804">
      <w:marLeft w:val="0"/>
      <w:marRight w:val="0"/>
      <w:marTop w:val="0"/>
      <w:marBottom w:val="0"/>
      <w:divBdr>
        <w:top w:val="none" w:sz="0" w:space="0" w:color="auto"/>
        <w:left w:val="none" w:sz="0" w:space="0" w:color="auto"/>
        <w:bottom w:val="none" w:sz="0" w:space="0" w:color="auto"/>
        <w:right w:val="none" w:sz="0" w:space="0" w:color="auto"/>
      </w:divBdr>
      <w:divsChild>
        <w:div w:id="1690838784">
          <w:marLeft w:val="1166"/>
          <w:marRight w:val="0"/>
          <w:marTop w:val="115"/>
          <w:marBottom w:val="0"/>
          <w:divBdr>
            <w:top w:val="none" w:sz="0" w:space="0" w:color="auto"/>
            <w:left w:val="none" w:sz="0" w:space="0" w:color="auto"/>
            <w:bottom w:val="none" w:sz="0" w:space="0" w:color="auto"/>
            <w:right w:val="none" w:sz="0" w:space="0" w:color="auto"/>
          </w:divBdr>
        </w:div>
        <w:div w:id="1690838791">
          <w:marLeft w:val="547"/>
          <w:marRight w:val="0"/>
          <w:marTop w:val="130"/>
          <w:marBottom w:val="0"/>
          <w:divBdr>
            <w:top w:val="none" w:sz="0" w:space="0" w:color="auto"/>
            <w:left w:val="none" w:sz="0" w:space="0" w:color="auto"/>
            <w:bottom w:val="none" w:sz="0" w:space="0" w:color="auto"/>
            <w:right w:val="none" w:sz="0" w:space="0" w:color="auto"/>
          </w:divBdr>
        </w:div>
        <w:div w:id="1690838797">
          <w:marLeft w:val="1166"/>
          <w:marRight w:val="0"/>
          <w:marTop w:val="115"/>
          <w:marBottom w:val="0"/>
          <w:divBdr>
            <w:top w:val="none" w:sz="0" w:space="0" w:color="auto"/>
            <w:left w:val="none" w:sz="0" w:space="0" w:color="auto"/>
            <w:bottom w:val="none" w:sz="0" w:space="0" w:color="auto"/>
            <w:right w:val="none" w:sz="0" w:space="0" w:color="auto"/>
          </w:divBdr>
        </w:div>
        <w:div w:id="1690838805">
          <w:marLeft w:val="1166"/>
          <w:marRight w:val="0"/>
          <w:marTop w:val="11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biosensors.com" TargetMode="External"/><Relationship Id="rId4" Type="http://schemas.openxmlformats.org/officeDocument/2006/relationships/settings" Target="settings.xml"/><Relationship Id="rId9" Type="http://schemas.openxmlformats.org/officeDocument/2006/relationships/hyperlink" Target="mailto:r.kenyon@biosensor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646</Words>
  <Characters>3688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BioFreedom CEM Release</vt:lpstr>
    </vt:vector>
  </TitlesOfParts>
  <Company>Biosensors</Company>
  <LinksUpToDate>false</LinksUpToDate>
  <CharactersWithSpaces>4326</CharactersWithSpaces>
  <SharedDoc>false</SharedDoc>
  <HLinks>
    <vt:vector size="18" baseType="variant">
      <vt:variant>
        <vt:i4>2883638</vt:i4>
      </vt:variant>
      <vt:variant>
        <vt:i4>6</vt:i4>
      </vt:variant>
      <vt:variant>
        <vt:i4>0</vt:i4>
      </vt:variant>
      <vt:variant>
        <vt:i4>5</vt:i4>
      </vt:variant>
      <vt:variant>
        <vt:lpwstr>http://www.biosensors.com/</vt:lpwstr>
      </vt:variant>
      <vt:variant>
        <vt:lpwstr/>
      </vt:variant>
      <vt:variant>
        <vt:i4>1572961</vt:i4>
      </vt:variant>
      <vt:variant>
        <vt:i4>3</vt:i4>
      </vt:variant>
      <vt:variant>
        <vt:i4>0</vt:i4>
      </vt:variant>
      <vt:variant>
        <vt:i4>5</vt:i4>
      </vt:variant>
      <vt:variant>
        <vt:lpwstr>mailto:ty.wong@biosensors.com</vt:lpwstr>
      </vt:variant>
      <vt:variant>
        <vt:lpwstr/>
      </vt:variant>
      <vt:variant>
        <vt:i4>6029374</vt:i4>
      </vt:variant>
      <vt:variant>
        <vt:i4>0</vt:i4>
      </vt:variant>
      <vt:variant>
        <vt:i4>0</vt:i4>
      </vt:variant>
      <vt:variant>
        <vt:i4>5</vt:i4>
      </vt:variant>
      <vt:variant>
        <vt:lpwstr>mailto:r.kenyon@biosensors.com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CSI Release</dc:title>
  <dc:creator>Richard Kenyon</dc:creator>
  <cp:lastModifiedBy>Richard Kenyon</cp:lastModifiedBy>
  <cp:revision>4</cp:revision>
  <cp:lastPrinted>2013-01-28T13:56:00Z</cp:lastPrinted>
  <dcterms:created xsi:type="dcterms:W3CDTF">2013-04-14T17:25:00Z</dcterms:created>
  <dcterms:modified xsi:type="dcterms:W3CDTF">2013-04-14T17:33:00Z</dcterms:modified>
</cp:coreProperties>
</file>